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AFAEB" w14:textId="4A6FD580" w:rsidR="0079384F" w:rsidRPr="00742DE2" w:rsidRDefault="00742DE2" w:rsidP="00581E2E">
      <w:pPr>
        <w:jc w:val="center"/>
        <w:rPr>
          <w:b/>
          <w:color w:val="16355D"/>
          <w:sz w:val="60"/>
          <w:szCs w:val="60"/>
          <w:lang w:eastAsia="en-US"/>
        </w:rPr>
      </w:pPr>
      <w:r w:rsidRPr="00742DE2">
        <w:rPr>
          <w:b/>
          <w:color w:val="16355D"/>
          <w:sz w:val="60"/>
          <w:szCs w:val="60"/>
          <w:lang w:eastAsia="en-US"/>
        </w:rPr>
        <w:t>ACADEMIC CV EXAMPLE</w:t>
      </w:r>
    </w:p>
    <w:p w14:paraId="3448CC6F" w14:textId="04ECAF55" w:rsidR="0079384F" w:rsidRDefault="002D2119" w:rsidP="00581E2E">
      <w:pPr>
        <w:tabs>
          <w:tab w:val="right" w:pos="9923"/>
        </w:tabs>
        <w:jc w:val="center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>871</w:t>
      </w:r>
      <w:r w:rsidR="00B7149D" w:rsidRPr="00702CF6">
        <w:rPr>
          <w:sz w:val="18"/>
          <w:szCs w:val="18"/>
          <w:lang w:eastAsia="en-US"/>
        </w:rPr>
        <w:t xml:space="preserve"> </w:t>
      </w:r>
      <w:r>
        <w:rPr>
          <w:sz w:val="18"/>
          <w:szCs w:val="18"/>
          <w:lang w:eastAsia="en-US"/>
        </w:rPr>
        <w:t>Fairview</w:t>
      </w:r>
      <w:r w:rsidR="00B7149D" w:rsidRPr="00702CF6">
        <w:rPr>
          <w:sz w:val="18"/>
          <w:szCs w:val="18"/>
          <w:lang w:eastAsia="en-US"/>
        </w:rPr>
        <w:t xml:space="preserve"> Street, </w:t>
      </w:r>
      <w:r>
        <w:rPr>
          <w:sz w:val="18"/>
          <w:szCs w:val="18"/>
          <w:lang w:eastAsia="en-US"/>
        </w:rPr>
        <w:t>Philadelphia</w:t>
      </w:r>
      <w:r w:rsidR="00B7149D" w:rsidRPr="00702CF6">
        <w:rPr>
          <w:sz w:val="18"/>
          <w:szCs w:val="18"/>
          <w:lang w:eastAsia="en-US"/>
        </w:rPr>
        <w:t xml:space="preserve">, </w:t>
      </w:r>
      <w:r>
        <w:rPr>
          <w:sz w:val="18"/>
          <w:szCs w:val="18"/>
          <w:lang w:eastAsia="en-US"/>
        </w:rPr>
        <w:t>PA</w:t>
      </w:r>
      <w:r w:rsidR="00B7149D" w:rsidRPr="00702CF6">
        <w:rPr>
          <w:sz w:val="18"/>
          <w:szCs w:val="18"/>
          <w:lang w:eastAsia="en-US"/>
        </w:rPr>
        <w:t xml:space="preserve"> * </w:t>
      </w:r>
      <w:r w:rsidR="00B76125" w:rsidRPr="00702CF6">
        <w:rPr>
          <w:sz w:val="18"/>
          <w:szCs w:val="18"/>
          <w:lang w:eastAsia="en-US"/>
        </w:rPr>
        <w:t>(21</w:t>
      </w:r>
      <w:r>
        <w:rPr>
          <w:sz w:val="18"/>
          <w:szCs w:val="18"/>
          <w:lang w:eastAsia="en-US"/>
        </w:rPr>
        <w:t>5</w:t>
      </w:r>
      <w:r w:rsidR="00B76125" w:rsidRPr="00702CF6">
        <w:rPr>
          <w:sz w:val="18"/>
          <w:szCs w:val="18"/>
          <w:lang w:eastAsia="en-US"/>
        </w:rPr>
        <w:t xml:space="preserve">) </w:t>
      </w:r>
      <w:r>
        <w:rPr>
          <w:sz w:val="18"/>
          <w:szCs w:val="18"/>
          <w:lang w:eastAsia="en-US"/>
        </w:rPr>
        <w:t>639</w:t>
      </w:r>
      <w:r w:rsidR="00F760AD" w:rsidRPr="00702CF6">
        <w:rPr>
          <w:sz w:val="18"/>
          <w:szCs w:val="18"/>
          <w:lang w:eastAsia="en-US"/>
        </w:rPr>
        <w:t>-</w:t>
      </w:r>
      <w:r>
        <w:rPr>
          <w:sz w:val="18"/>
          <w:szCs w:val="18"/>
          <w:lang w:eastAsia="en-US"/>
        </w:rPr>
        <w:t>8723</w:t>
      </w:r>
      <w:r w:rsidR="00B7149D" w:rsidRPr="00702CF6">
        <w:rPr>
          <w:sz w:val="18"/>
          <w:szCs w:val="18"/>
          <w:lang w:eastAsia="en-US"/>
        </w:rPr>
        <w:t xml:space="preserve"> * </w:t>
      </w:r>
      <w:r>
        <w:rPr>
          <w:sz w:val="18"/>
          <w:szCs w:val="18"/>
          <w:lang w:eastAsia="en-US"/>
        </w:rPr>
        <w:t>your email</w:t>
      </w:r>
      <w:r w:rsidR="00742DE2" w:rsidRPr="00CA0A43">
        <w:rPr>
          <w:sz w:val="18"/>
          <w:szCs w:val="18"/>
          <w:lang w:eastAsia="en-US"/>
        </w:rPr>
        <w:t>@email.com</w:t>
      </w:r>
    </w:p>
    <w:p w14:paraId="24A598A6" w14:textId="77777777" w:rsidR="00742DE2" w:rsidRPr="00702CF6" w:rsidRDefault="00742DE2" w:rsidP="00581E2E">
      <w:pPr>
        <w:tabs>
          <w:tab w:val="right" w:pos="9923"/>
        </w:tabs>
        <w:jc w:val="center"/>
        <w:rPr>
          <w:sz w:val="18"/>
          <w:szCs w:val="18"/>
        </w:rPr>
      </w:pPr>
    </w:p>
    <w:p w14:paraId="67D7879A" w14:textId="77777777" w:rsidR="0079384F" w:rsidRPr="00702CF6" w:rsidRDefault="0079384F" w:rsidP="00581E2E">
      <w:pPr>
        <w:tabs>
          <w:tab w:val="left" w:pos="1040"/>
        </w:tabs>
        <w:rPr>
          <w:color w:val="A50000"/>
          <w:sz w:val="18"/>
          <w:szCs w:val="18"/>
        </w:rPr>
      </w:pPr>
    </w:p>
    <w:p w14:paraId="527A1183" w14:textId="23E1E9D0" w:rsidR="0079384F" w:rsidRPr="00702CF6" w:rsidRDefault="00B7149D" w:rsidP="000E7B88">
      <w:pPr>
        <w:pBdr>
          <w:bottom w:val="single" w:sz="4" w:space="1" w:color="auto"/>
        </w:pBdr>
        <w:tabs>
          <w:tab w:val="left" w:pos="3120"/>
          <w:tab w:val="left" w:pos="7320"/>
          <w:tab w:val="right" w:pos="9923"/>
        </w:tabs>
        <w:spacing w:after="80"/>
        <w:rPr>
          <w:color w:val="000000" w:themeColor="text1"/>
        </w:rPr>
      </w:pPr>
      <w:r w:rsidRPr="00702CF6">
        <w:rPr>
          <w:b/>
          <w:caps/>
          <w:color w:val="000000" w:themeColor="text1"/>
          <w:sz w:val="26"/>
          <w:szCs w:val="26"/>
        </w:rPr>
        <w:t>Personal Profile</w:t>
      </w:r>
      <w:r w:rsidR="00F760AD" w:rsidRPr="00702CF6">
        <w:rPr>
          <w:b/>
          <w:color w:val="000000" w:themeColor="text1"/>
        </w:rPr>
        <w:tab/>
      </w:r>
      <w:r w:rsidR="000E7B88" w:rsidRPr="00702CF6">
        <w:rPr>
          <w:b/>
          <w:color w:val="000000" w:themeColor="text1"/>
        </w:rPr>
        <w:t xml:space="preserve">    </w:t>
      </w:r>
      <w:r w:rsidR="00E164FA" w:rsidRPr="00702CF6">
        <w:rPr>
          <w:b/>
          <w:color w:val="000000" w:themeColor="text1"/>
        </w:rPr>
        <w:tab/>
      </w:r>
      <w:r w:rsidR="00E164FA" w:rsidRPr="00702CF6">
        <w:rPr>
          <w:b/>
          <w:color w:val="000000" w:themeColor="text1"/>
        </w:rPr>
        <w:tab/>
      </w:r>
      <w:r w:rsidR="00E164FA" w:rsidRPr="00702CF6">
        <w:rPr>
          <w:b/>
          <w:color w:val="000000" w:themeColor="text1"/>
        </w:rPr>
        <w:tab/>
      </w:r>
      <w:r w:rsidR="000E7B88" w:rsidRPr="00702CF6">
        <w:rPr>
          <w:b/>
          <w:color w:val="000000" w:themeColor="text1"/>
        </w:rPr>
        <w:t xml:space="preserve">      </w:t>
      </w:r>
    </w:p>
    <w:p w14:paraId="6E89A300" w14:textId="77777777" w:rsidR="00742DE2" w:rsidRDefault="00742DE2" w:rsidP="003A7709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</w:p>
    <w:p w14:paraId="69F6E990" w14:textId="09BD0FC2" w:rsidR="003A7709" w:rsidRPr="00D963BE" w:rsidRDefault="00861DB9" w:rsidP="003A7709">
      <w:pPr>
        <w:pStyle w:val="NormalWeb"/>
        <w:spacing w:before="0" w:beforeAutospacing="0" w:after="0" w:afterAutospacing="0"/>
        <w:rPr>
          <w:color w:val="000000"/>
          <w:lang w:val="en-US"/>
        </w:rPr>
        <w:sectPr w:rsidR="003A7709" w:rsidRPr="00D963BE">
          <w:footerReference w:type="default" r:id="rId7"/>
          <w:pgSz w:w="12240" w:h="15840" w:code="1"/>
          <w:pgMar w:top="720" w:right="720" w:bottom="720" w:left="720" w:header="360" w:footer="360" w:gutter="0"/>
          <w:cols w:space="720"/>
          <w:docGrid w:linePitch="360"/>
        </w:sectPr>
      </w:pPr>
      <w:r>
        <w:rPr>
          <w:color w:val="000000"/>
          <w:lang w:val="en-US"/>
        </w:rPr>
        <w:t>MBA</w:t>
      </w:r>
      <w:r w:rsidR="00B7149D" w:rsidRPr="00742DE2">
        <w:rPr>
          <w:color w:val="000000"/>
        </w:rPr>
        <w:t xml:space="preserve"> graduate from </w:t>
      </w:r>
      <w:r>
        <w:rPr>
          <w:color w:val="000000"/>
          <w:lang w:val="en-US"/>
        </w:rPr>
        <w:t>University of Pennsylvania</w:t>
      </w:r>
      <w:r w:rsidR="00B7149D" w:rsidRPr="00742DE2">
        <w:rPr>
          <w:color w:val="000000"/>
        </w:rPr>
        <w:t xml:space="preserve"> with expertise in </w:t>
      </w:r>
      <w:r>
        <w:rPr>
          <w:color w:val="000000"/>
          <w:lang w:val="en-US"/>
        </w:rPr>
        <w:t>Finance</w:t>
      </w:r>
      <w:r w:rsidR="00B7149D" w:rsidRPr="00742DE2">
        <w:rPr>
          <w:color w:val="000000"/>
        </w:rPr>
        <w:t xml:space="preserve">. Made the Dean’s List </w:t>
      </w:r>
      <w:r>
        <w:rPr>
          <w:color w:val="000000"/>
          <w:lang w:val="en-US"/>
        </w:rPr>
        <w:t xml:space="preserve">4 consecutive </w:t>
      </w:r>
      <w:r w:rsidR="00B7149D" w:rsidRPr="00742DE2">
        <w:rPr>
          <w:color w:val="000000"/>
        </w:rPr>
        <w:t>semesters while working as a research assistant on</w:t>
      </w:r>
      <w:r>
        <w:rPr>
          <w:color w:val="000000"/>
          <w:lang w:val="en-US"/>
        </w:rPr>
        <w:t xml:space="preserve"> </w:t>
      </w:r>
      <w:r w:rsidR="002D2119">
        <w:rPr>
          <w:color w:val="000000"/>
          <w:lang w:val="en-US"/>
        </w:rPr>
        <w:t>business financial modeling and risk assessment and management</w:t>
      </w:r>
      <w:r w:rsidR="00B7149D" w:rsidRPr="00742DE2">
        <w:rPr>
          <w:color w:val="000000"/>
        </w:rPr>
        <w:t xml:space="preserve">. Looking to utilize knowledge gained during </w:t>
      </w:r>
      <w:r w:rsidR="00D963BE">
        <w:rPr>
          <w:color w:val="000000"/>
          <w:lang w:val="en-US"/>
        </w:rPr>
        <w:t xml:space="preserve">academic </w:t>
      </w:r>
      <w:r w:rsidR="00B7149D" w:rsidRPr="00742DE2">
        <w:rPr>
          <w:color w:val="000000"/>
        </w:rPr>
        <w:t xml:space="preserve">research and personal business endeavors to undertake postgraduate research </w:t>
      </w:r>
      <w:r w:rsidR="00267160">
        <w:rPr>
          <w:color w:val="000000"/>
          <w:lang w:val="en-US"/>
        </w:rPr>
        <w:t xml:space="preserve">at Cornell University </w:t>
      </w:r>
      <w:r w:rsidR="00B7149D" w:rsidRPr="00742DE2">
        <w:rPr>
          <w:color w:val="000000"/>
        </w:rPr>
        <w:t xml:space="preserve">into </w:t>
      </w:r>
      <w:r w:rsidR="00D963BE">
        <w:rPr>
          <w:color w:val="000000"/>
          <w:lang w:val="en-US"/>
        </w:rPr>
        <w:t xml:space="preserve">new business startups and financial risk assessments for investors. </w:t>
      </w:r>
    </w:p>
    <w:p w14:paraId="27BD9314" w14:textId="77777777" w:rsidR="00E34CDC" w:rsidRPr="00702CF6" w:rsidRDefault="00E34CDC" w:rsidP="00581E2E">
      <w:pPr>
        <w:tabs>
          <w:tab w:val="left" w:pos="960"/>
        </w:tabs>
        <w:sectPr w:rsidR="00E34CDC" w:rsidRPr="00702CF6">
          <w:type w:val="continuous"/>
          <w:pgSz w:w="12240" w:h="15840" w:code="1"/>
          <w:pgMar w:top="720" w:right="720" w:bottom="720" w:left="720" w:header="360" w:footer="360" w:gutter="0"/>
          <w:cols w:num="2" w:space="720"/>
          <w:docGrid w:linePitch="360"/>
        </w:sectPr>
      </w:pPr>
    </w:p>
    <w:p w14:paraId="1B7D1621" w14:textId="422C9B96" w:rsidR="00B80207" w:rsidRPr="00702CF6" w:rsidRDefault="003A7709" w:rsidP="0058442B">
      <w:pPr>
        <w:pStyle w:val="HeadingProfessional"/>
        <w:rPr>
          <w:sz w:val="26"/>
          <w:szCs w:val="26"/>
        </w:rPr>
      </w:pPr>
      <w:r w:rsidRPr="00702CF6">
        <w:rPr>
          <w:sz w:val="26"/>
          <w:szCs w:val="26"/>
        </w:rPr>
        <w:t>Education</w:t>
      </w:r>
      <w:r w:rsidR="00B76125" w:rsidRPr="00702CF6">
        <w:rPr>
          <w:sz w:val="26"/>
          <w:szCs w:val="26"/>
        </w:rPr>
        <w:tab/>
      </w:r>
      <w:r w:rsidR="00B80207" w:rsidRPr="00702CF6">
        <w:rPr>
          <w:sz w:val="26"/>
          <w:szCs w:val="26"/>
        </w:rPr>
        <w:tab/>
      </w:r>
    </w:p>
    <w:p w14:paraId="018A7AA2" w14:textId="77777777" w:rsidR="00742DE2" w:rsidRDefault="00742DE2" w:rsidP="002A7106">
      <w:pPr>
        <w:rPr>
          <w:color w:val="000000"/>
          <w:sz w:val="22"/>
          <w:szCs w:val="22"/>
        </w:rPr>
      </w:pPr>
    </w:p>
    <w:p w14:paraId="28C6A4F7" w14:textId="288018D2" w:rsidR="00B76125" w:rsidRPr="00742DE2" w:rsidRDefault="003A7709" w:rsidP="002A7106">
      <w:pPr>
        <w:rPr>
          <w:lang w:eastAsia="zh-TW"/>
        </w:rPr>
      </w:pPr>
      <w:r w:rsidRPr="00742DE2">
        <w:rPr>
          <w:color w:val="000000"/>
        </w:rPr>
        <w:t>08/201</w:t>
      </w:r>
      <w:r w:rsidR="00FC11FF">
        <w:rPr>
          <w:color w:val="000000"/>
        </w:rPr>
        <w:t>9</w:t>
      </w:r>
      <w:r w:rsidRPr="00742DE2">
        <w:rPr>
          <w:color w:val="000000"/>
        </w:rPr>
        <w:t xml:space="preserve"> </w:t>
      </w:r>
      <w:r w:rsidR="0058442B" w:rsidRPr="00742DE2">
        <w:rPr>
          <w:color w:val="000000"/>
        </w:rPr>
        <w:t xml:space="preserve">– </w:t>
      </w:r>
      <w:r w:rsidRPr="00742DE2">
        <w:rPr>
          <w:color w:val="000000"/>
        </w:rPr>
        <w:t>05/20</w:t>
      </w:r>
      <w:r w:rsidR="00973AFF">
        <w:rPr>
          <w:color w:val="000000"/>
        </w:rPr>
        <w:t>2</w:t>
      </w:r>
      <w:r w:rsidR="00FC11FF">
        <w:rPr>
          <w:color w:val="000000"/>
        </w:rPr>
        <w:t>1</w:t>
      </w:r>
      <w:r w:rsidR="0058442B" w:rsidRPr="00742DE2">
        <w:rPr>
          <w:lang w:eastAsia="zh-TW"/>
        </w:rPr>
        <w:tab/>
      </w:r>
      <w:r w:rsidR="00973AFF">
        <w:rPr>
          <w:i/>
          <w:iCs/>
          <w:color w:val="000000"/>
        </w:rPr>
        <w:t>University of Pennsylvania: Wharton School of Business</w:t>
      </w:r>
    </w:p>
    <w:p w14:paraId="3989FB59" w14:textId="60395941" w:rsidR="003A7709" w:rsidRPr="00742DE2" w:rsidRDefault="003A7709" w:rsidP="003A7709">
      <w:pPr>
        <w:ind w:left="1440" w:firstLine="720"/>
        <w:rPr>
          <w:lang w:eastAsia="zh-TW"/>
        </w:rPr>
      </w:pPr>
      <w:r w:rsidRPr="00742DE2">
        <w:rPr>
          <w:lang w:eastAsia="zh-TW"/>
        </w:rPr>
        <w:t>MBA. Dean’s List</w:t>
      </w:r>
      <w:r w:rsidR="00973AFF">
        <w:rPr>
          <w:lang w:eastAsia="zh-TW"/>
        </w:rPr>
        <w:t xml:space="preserve"> 4 consecutive semesters</w:t>
      </w:r>
    </w:p>
    <w:p w14:paraId="332FDDE5" w14:textId="47F9D85F" w:rsidR="003A7709" w:rsidRPr="00742DE2" w:rsidRDefault="003A7709" w:rsidP="003A7709">
      <w:pPr>
        <w:ind w:left="2160"/>
        <w:rPr>
          <w:lang w:eastAsia="zh-TW"/>
        </w:rPr>
      </w:pPr>
      <w:r w:rsidRPr="00973AFF">
        <w:rPr>
          <w:color w:val="000000"/>
        </w:rPr>
        <w:t>Relevant Courses:</w:t>
      </w:r>
      <w:r w:rsidRPr="00742DE2">
        <w:rPr>
          <w:color w:val="000000"/>
        </w:rPr>
        <w:t xml:space="preserve"> Financial Accounting, </w:t>
      </w:r>
      <w:r w:rsidR="00973AFF">
        <w:rPr>
          <w:color w:val="000000"/>
        </w:rPr>
        <w:t xml:space="preserve">Financial Risk Assessment, Quantitative Finance, Financial Modeling, Strategic Management </w:t>
      </w:r>
    </w:p>
    <w:p w14:paraId="62A09F78" w14:textId="44B2F564" w:rsidR="003A7709" w:rsidRPr="00742DE2" w:rsidRDefault="003A7709" w:rsidP="003A7709">
      <w:pPr>
        <w:ind w:left="1440" w:firstLine="720"/>
        <w:rPr>
          <w:color w:val="000000"/>
        </w:rPr>
      </w:pPr>
      <w:r w:rsidRPr="00742DE2">
        <w:rPr>
          <w:color w:val="000000"/>
        </w:rPr>
        <w:t>Thesis:</w:t>
      </w:r>
      <w:r w:rsidR="00895CAF">
        <w:rPr>
          <w:color w:val="000000"/>
        </w:rPr>
        <w:t xml:space="preserve"> Proper Financial Risk Assessment for Investors and New Business Startups</w:t>
      </w:r>
      <w:r w:rsidRPr="00742DE2">
        <w:rPr>
          <w:color w:val="000000"/>
        </w:rPr>
        <w:t xml:space="preserve"> </w:t>
      </w:r>
    </w:p>
    <w:p w14:paraId="4A7D0AE8" w14:textId="3A1832C9" w:rsidR="003A7709" w:rsidRPr="00742DE2" w:rsidRDefault="003A7709" w:rsidP="003A7709">
      <w:pPr>
        <w:rPr>
          <w:color w:val="000000"/>
        </w:rPr>
      </w:pPr>
    </w:p>
    <w:p w14:paraId="5D972E87" w14:textId="206933C2" w:rsidR="003A7709" w:rsidRPr="00742DE2" w:rsidRDefault="003A7709" w:rsidP="003A7709">
      <w:pPr>
        <w:rPr>
          <w:color w:val="000000"/>
        </w:rPr>
      </w:pPr>
      <w:r w:rsidRPr="00742DE2">
        <w:rPr>
          <w:color w:val="000000"/>
        </w:rPr>
        <w:t>08/201</w:t>
      </w:r>
      <w:r w:rsidR="00FC11FF">
        <w:rPr>
          <w:color w:val="000000"/>
        </w:rPr>
        <w:t>3</w:t>
      </w:r>
      <w:r w:rsidRPr="00742DE2">
        <w:rPr>
          <w:color w:val="000000"/>
        </w:rPr>
        <w:t xml:space="preserve"> </w:t>
      </w:r>
      <w:r w:rsidR="0058442B" w:rsidRPr="00742DE2">
        <w:rPr>
          <w:color w:val="000000"/>
        </w:rPr>
        <w:t>–</w:t>
      </w:r>
      <w:r w:rsidRPr="00742DE2">
        <w:rPr>
          <w:color w:val="000000"/>
        </w:rPr>
        <w:t xml:space="preserve"> 05/201</w:t>
      </w:r>
      <w:r w:rsidR="00FC11FF">
        <w:rPr>
          <w:color w:val="000000"/>
        </w:rPr>
        <w:t>7</w:t>
      </w:r>
      <w:r w:rsidR="0058442B" w:rsidRPr="00742DE2">
        <w:rPr>
          <w:color w:val="000000"/>
        </w:rPr>
        <w:tab/>
      </w:r>
      <w:r w:rsidR="00895CAF">
        <w:rPr>
          <w:i/>
          <w:iCs/>
          <w:color w:val="000000"/>
        </w:rPr>
        <w:t>Temple University</w:t>
      </w:r>
    </w:p>
    <w:p w14:paraId="6BD3963D" w14:textId="12EB7AB4" w:rsidR="003A7709" w:rsidRPr="00742DE2" w:rsidRDefault="003A7709" w:rsidP="003A7709">
      <w:pPr>
        <w:rPr>
          <w:color w:val="000000"/>
        </w:rPr>
      </w:pPr>
      <w:r w:rsidRPr="00742DE2">
        <w:rPr>
          <w:color w:val="000000"/>
        </w:rPr>
        <w:tab/>
      </w:r>
      <w:r w:rsidRPr="00742DE2">
        <w:rPr>
          <w:color w:val="000000"/>
        </w:rPr>
        <w:tab/>
      </w:r>
      <w:r w:rsidRPr="00742DE2">
        <w:rPr>
          <w:color w:val="000000"/>
        </w:rPr>
        <w:tab/>
      </w:r>
      <w:r w:rsidR="006318F1">
        <w:rPr>
          <w:color w:val="000000"/>
        </w:rPr>
        <w:t>B</w:t>
      </w:r>
      <w:r w:rsidRPr="00742DE2">
        <w:rPr>
          <w:color w:val="000000"/>
        </w:rPr>
        <w:t>BA</w:t>
      </w:r>
    </w:p>
    <w:p w14:paraId="5DD883F1" w14:textId="7703F99F" w:rsidR="003A7709" w:rsidRPr="00742DE2" w:rsidRDefault="003A7709" w:rsidP="003A7709">
      <w:pPr>
        <w:pStyle w:val="NormalWeb"/>
        <w:spacing w:before="0" w:beforeAutospacing="0" w:after="0" w:afterAutospacing="0"/>
        <w:ind w:left="2160"/>
        <w:rPr>
          <w:color w:val="000000"/>
        </w:rPr>
      </w:pPr>
      <w:r w:rsidRPr="00742DE2">
        <w:rPr>
          <w:color w:val="000000"/>
        </w:rPr>
        <w:t>Thesis: How do Global Politics Interfere with International Business Synchronization?</w:t>
      </w:r>
    </w:p>
    <w:p w14:paraId="09EE4695" w14:textId="78614DFC" w:rsidR="003A7709" w:rsidRPr="00742DE2" w:rsidRDefault="003A7709" w:rsidP="003A7709">
      <w:pPr>
        <w:ind w:left="1440" w:firstLine="720"/>
        <w:rPr>
          <w:color w:val="000000"/>
        </w:rPr>
      </w:pPr>
      <w:r w:rsidRPr="00742DE2">
        <w:rPr>
          <w:color w:val="000000"/>
        </w:rPr>
        <w:t>Honors: cum laude</w:t>
      </w:r>
    </w:p>
    <w:p w14:paraId="7979180F" w14:textId="359CF375" w:rsidR="003A7709" w:rsidRPr="00702CF6" w:rsidRDefault="003A7709" w:rsidP="003A7709">
      <w:pPr>
        <w:rPr>
          <w:color w:val="000000"/>
          <w:sz w:val="22"/>
          <w:szCs w:val="22"/>
        </w:rPr>
      </w:pPr>
    </w:p>
    <w:p w14:paraId="61349AA8" w14:textId="35C06671" w:rsidR="003A7709" w:rsidRPr="00702CF6" w:rsidRDefault="003A7709" w:rsidP="003A7709">
      <w:pPr>
        <w:rPr>
          <w:b/>
          <w:bCs/>
          <w:sz w:val="26"/>
          <w:szCs w:val="26"/>
          <w:lang w:eastAsia="zh-TW"/>
        </w:rPr>
      </w:pPr>
      <w:r w:rsidRPr="00702CF6">
        <w:rPr>
          <w:b/>
          <w:bCs/>
          <w:sz w:val="26"/>
          <w:szCs w:val="26"/>
          <w:lang w:eastAsia="zh-TW"/>
        </w:rPr>
        <w:t>PROFESSIONAL APPOINTMENTS</w:t>
      </w:r>
    </w:p>
    <w:p w14:paraId="21C4482E" w14:textId="77777777" w:rsidR="00742DE2" w:rsidRDefault="00742DE2" w:rsidP="003A7709">
      <w:pPr>
        <w:pBdr>
          <w:top w:val="single" w:sz="4" w:space="1" w:color="auto"/>
        </w:pBdr>
        <w:rPr>
          <w:rFonts w:eastAsia="Times New Roman"/>
          <w:color w:val="000000"/>
          <w:sz w:val="22"/>
          <w:szCs w:val="22"/>
          <w:lang w:val="en-TW" w:eastAsia="zh-TW"/>
        </w:rPr>
      </w:pPr>
    </w:p>
    <w:p w14:paraId="359EDDA7" w14:textId="163C0634" w:rsidR="0058442B" w:rsidRPr="00742DE2" w:rsidRDefault="003A7709" w:rsidP="003A7709">
      <w:pPr>
        <w:pBdr>
          <w:top w:val="single" w:sz="4" w:space="1" w:color="auto"/>
        </w:pBdr>
        <w:rPr>
          <w:rFonts w:eastAsia="Times New Roman"/>
          <w:color w:val="000000"/>
          <w:lang w:eastAsia="zh-TW"/>
        </w:rPr>
      </w:pPr>
      <w:r w:rsidRPr="00742DE2">
        <w:rPr>
          <w:rFonts w:eastAsia="Times New Roman"/>
          <w:color w:val="000000"/>
          <w:lang w:val="en-TW" w:eastAsia="zh-TW"/>
        </w:rPr>
        <w:t>09/20</w:t>
      </w:r>
      <w:r w:rsidR="00895CAF">
        <w:rPr>
          <w:rFonts w:eastAsia="Times New Roman"/>
          <w:color w:val="000000"/>
          <w:lang w:eastAsia="zh-TW"/>
        </w:rPr>
        <w:t>2</w:t>
      </w:r>
      <w:r w:rsidR="00046E35">
        <w:rPr>
          <w:rFonts w:eastAsia="Times New Roman"/>
          <w:color w:val="000000"/>
          <w:lang w:eastAsia="zh-TW"/>
        </w:rPr>
        <w:t>0</w:t>
      </w:r>
      <w:r w:rsidRPr="00742DE2">
        <w:rPr>
          <w:rFonts w:eastAsia="Times New Roman"/>
          <w:color w:val="000000"/>
          <w:lang w:val="en-TW" w:eastAsia="zh-TW"/>
        </w:rPr>
        <w:t xml:space="preserve"> </w:t>
      </w:r>
      <w:r w:rsidR="0058442B" w:rsidRPr="00742DE2">
        <w:rPr>
          <w:rFonts w:eastAsia="Times New Roman"/>
          <w:color w:val="000000"/>
          <w:lang w:val="en-TW" w:eastAsia="zh-TW"/>
        </w:rPr>
        <w:t>–</w:t>
      </w:r>
      <w:r w:rsidRPr="00742DE2">
        <w:rPr>
          <w:rFonts w:eastAsia="Times New Roman"/>
          <w:color w:val="000000"/>
          <w:lang w:val="en-TW" w:eastAsia="zh-TW"/>
        </w:rPr>
        <w:t xml:space="preserve"> Present</w:t>
      </w:r>
      <w:r w:rsidR="0058442B" w:rsidRPr="00742DE2">
        <w:rPr>
          <w:rFonts w:eastAsia="Times New Roman"/>
          <w:color w:val="000000"/>
          <w:lang w:val="en-TW" w:eastAsia="zh-TW"/>
        </w:rPr>
        <w:tab/>
      </w:r>
      <w:r w:rsidR="0058442B" w:rsidRPr="00742DE2">
        <w:rPr>
          <w:rFonts w:eastAsia="Times New Roman"/>
          <w:color w:val="000000"/>
          <w:lang w:eastAsia="zh-TW"/>
        </w:rPr>
        <w:t>Associate Professor</w:t>
      </w:r>
    </w:p>
    <w:p w14:paraId="0ACB34AB" w14:textId="19C9DE60" w:rsidR="0058442B" w:rsidRPr="00742DE2" w:rsidRDefault="0058442B" w:rsidP="0058442B">
      <w:pPr>
        <w:pStyle w:val="NormalWeb"/>
        <w:spacing w:before="0" w:beforeAutospacing="0" w:after="0" w:afterAutospacing="0"/>
        <w:rPr>
          <w:rFonts w:eastAsia="Times New Roman"/>
          <w:i/>
          <w:iCs/>
          <w:color w:val="000000"/>
        </w:rPr>
      </w:pPr>
      <w:r w:rsidRPr="00742DE2">
        <w:rPr>
          <w:rFonts w:eastAsia="Times New Roman"/>
          <w:color w:val="000000"/>
        </w:rPr>
        <w:tab/>
      </w:r>
      <w:r w:rsidRPr="00742DE2">
        <w:rPr>
          <w:rFonts w:eastAsia="Times New Roman"/>
          <w:color w:val="000000"/>
        </w:rPr>
        <w:tab/>
      </w:r>
      <w:r w:rsidRPr="00742DE2">
        <w:rPr>
          <w:rFonts w:eastAsia="Times New Roman"/>
          <w:color w:val="000000"/>
        </w:rPr>
        <w:tab/>
      </w:r>
      <w:r w:rsidR="00150801">
        <w:rPr>
          <w:rFonts w:eastAsia="Times New Roman"/>
          <w:i/>
          <w:iCs/>
          <w:color w:val="000000"/>
          <w:lang w:val="en-US"/>
        </w:rPr>
        <w:t>Rutgers University</w:t>
      </w:r>
      <w:r w:rsidRPr="00742DE2">
        <w:rPr>
          <w:rFonts w:eastAsia="Times New Roman"/>
          <w:i/>
          <w:iCs/>
          <w:color w:val="000000"/>
        </w:rPr>
        <w:t>, Department of International Business</w:t>
      </w:r>
    </w:p>
    <w:p w14:paraId="10EBDECF" w14:textId="1B58FBC1" w:rsidR="00702CF6" w:rsidRPr="00742DE2" w:rsidRDefault="00702CF6" w:rsidP="00702CF6">
      <w:pPr>
        <w:pStyle w:val="NormalWeb"/>
        <w:numPr>
          <w:ilvl w:val="0"/>
          <w:numId w:val="15"/>
        </w:numPr>
        <w:spacing w:before="0" w:beforeAutospacing="0" w:after="0" w:afterAutospacing="0"/>
        <w:ind w:left="2880"/>
        <w:textAlignment w:val="baseline"/>
        <w:rPr>
          <w:rFonts w:eastAsia="Times New Roman"/>
          <w:color w:val="000000"/>
        </w:rPr>
      </w:pPr>
      <w:r w:rsidRPr="00742DE2">
        <w:rPr>
          <w:rFonts w:eastAsia="Times New Roman"/>
          <w:color w:val="000000"/>
        </w:rPr>
        <w:t>T</w:t>
      </w:r>
      <w:r w:rsidR="00046E35">
        <w:rPr>
          <w:rFonts w:eastAsia="Times New Roman"/>
          <w:color w:val="000000"/>
          <w:lang w:val="en-US"/>
        </w:rPr>
        <w:t>each</w:t>
      </w:r>
      <w:r w:rsidRPr="00742DE2">
        <w:rPr>
          <w:rFonts w:eastAsia="Times New Roman"/>
          <w:color w:val="000000"/>
        </w:rPr>
        <w:t xml:space="preserve"> weekly lectures in courses on Business Ethics and</w:t>
      </w:r>
      <w:r w:rsidR="002B41FF">
        <w:rPr>
          <w:rFonts w:eastAsia="Times New Roman"/>
          <w:color w:val="000000"/>
          <w:lang w:val="en-US"/>
        </w:rPr>
        <w:t xml:space="preserve"> Financial Accounting</w:t>
      </w:r>
      <w:r w:rsidRPr="00742DE2">
        <w:rPr>
          <w:rFonts w:eastAsia="Times New Roman"/>
          <w:color w:val="000000"/>
        </w:rPr>
        <w:t xml:space="preserve"> </w:t>
      </w:r>
    </w:p>
    <w:p w14:paraId="43CF5FB9" w14:textId="3409D8A9" w:rsidR="00702CF6" w:rsidRPr="00742DE2" w:rsidRDefault="00702CF6" w:rsidP="00702CF6">
      <w:pPr>
        <w:numPr>
          <w:ilvl w:val="0"/>
          <w:numId w:val="15"/>
        </w:numPr>
        <w:ind w:left="2880"/>
        <w:textAlignment w:val="baseline"/>
        <w:rPr>
          <w:rFonts w:eastAsia="Times New Roman"/>
          <w:color w:val="000000"/>
          <w:lang w:val="en-TW" w:eastAsia="zh-TW"/>
        </w:rPr>
      </w:pPr>
      <w:r w:rsidRPr="00742DE2">
        <w:rPr>
          <w:rFonts w:eastAsia="Times New Roman"/>
          <w:color w:val="000000"/>
          <w:lang w:val="en-TW" w:eastAsia="zh-TW"/>
        </w:rPr>
        <w:t>Designed and implemented change</w:t>
      </w:r>
      <w:r w:rsidR="00150801">
        <w:rPr>
          <w:rFonts w:eastAsia="Times New Roman"/>
          <w:color w:val="000000"/>
          <w:lang w:eastAsia="zh-TW"/>
        </w:rPr>
        <w:t>s</w:t>
      </w:r>
      <w:r w:rsidRPr="00742DE2">
        <w:rPr>
          <w:rFonts w:eastAsia="Times New Roman"/>
          <w:color w:val="000000"/>
          <w:lang w:val="en-TW" w:eastAsia="zh-TW"/>
        </w:rPr>
        <w:t xml:space="preserve"> </w:t>
      </w:r>
      <w:r w:rsidR="00150801">
        <w:rPr>
          <w:rFonts w:eastAsia="Times New Roman"/>
          <w:color w:val="000000"/>
          <w:lang w:eastAsia="zh-TW"/>
        </w:rPr>
        <w:t xml:space="preserve">in </w:t>
      </w:r>
      <w:r w:rsidR="00267160">
        <w:rPr>
          <w:rFonts w:eastAsia="Times New Roman"/>
          <w:color w:val="000000"/>
          <w:lang w:eastAsia="zh-TW"/>
        </w:rPr>
        <w:t xml:space="preserve">Financial Accounting </w:t>
      </w:r>
      <w:r w:rsidRPr="00742DE2">
        <w:rPr>
          <w:rFonts w:eastAsia="Times New Roman"/>
          <w:color w:val="000000"/>
          <w:lang w:val="en-TW" w:eastAsia="zh-TW"/>
        </w:rPr>
        <w:t>curriculum,</w:t>
      </w:r>
      <w:r w:rsidR="00267160">
        <w:rPr>
          <w:rFonts w:eastAsia="Times New Roman"/>
          <w:color w:val="000000"/>
          <w:lang w:eastAsia="zh-TW"/>
        </w:rPr>
        <w:t xml:space="preserve"> adding Harvard case review studies</w:t>
      </w:r>
      <w:r w:rsidR="00150801">
        <w:rPr>
          <w:rFonts w:eastAsia="Times New Roman"/>
          <w:color w:val="000000"/>
          <w:lang w:eastAsia="zh-TW"/>
        </w:rPr>
        <w:t xml:space="preserve"> </w:t>
      </w:r>
      <w:r w:rsidR="00267160">
        <w:rPr>
          <w:rFonts w:eastAsia="Times New Roman"/>
          <w:color w:val="000000"/>
          <w:lang w:eastAsia="zh-TW"/>
        </w:rPr>
        <w:t xml:space="preserve">and changing required books, </w:t>
      </w:r>
      <w:r w:rsidR="00150801">
        <w:rPr>
          <w:rFonts w:eastAsia="Times New Roman"/>
          <w:color w:val="000000"/>
          <w:lang w:eastAsia="zh-TW"/>
        </w:rPr>
        <w:t xml:space="preserve">directly </w:t>
      </w:r>
      <w:r w:rsidRPr="00742DE2">
        <w:rPr>
          <w:rFonts w:eastAsia="Times New Roman"/>
          <w:color w:val="000000"/>
          <w:lang w:val="en-TW" w:eastAsia="zh-TW"/>
        </w:rPr>
        <w:t xml:space="preserve">resulting in a </w:t>
      </w:r>
      <w:r w:rsidR="00046E35">
        <w:rPr>
          <w:rFonts w:eastAsia="Times New Roman"/>
          <w:color w:val="000000"/>
          <w:lang w:eastAsia="zh-TW"/>
        </w:rPr>
        <w:t>20</w:t>
      </w:r>
      <w:r w:rsidRPr="00742DE2">
        <w:rPr>
          <w:rFonts w:eastAsia="Times New Roman"/>
          <w:color w:val="000000"/>
          <w:lang w:val="en-TW" w:eastAsia="zh-TW"/>
        </w:rPr>
        <w:t xml:space="preserve">% increase in student enrollment </w:t>
      </w:r>
      <w:r w:rsidR="00267160">
        <w:rPr>
          <w:rFonts w:eastAsia="Times New Roman"/>
          <w:color w:val="000000"/>
          <w:lang w:eastAsia="zh-TW"/>
        </w:rPr>
        <w:t xml:space="preserve">over </w:t>
      </w:r>
      <w:r w:rsidR="00046E35">
        <w:rPr>
          <w:rFonts w:eastAsia="Times New Roman"/>
          <w:color w:val="000000"/>
          <w:lang w:eastAsia="zh-TW"/>
        </w:rPr>
        <w:t>two semesters</w:t>
      </w:r>
    </w:p>
    <w:p w14:paraId="059822B6" w14:textId="37C45456" w:rsidR="00702CF6" w:rsidRPr="00742DE2" w:rsidRDefault="00702CF6" w:rsidP="00702CF6">
      <w:pPr>
        <w:numPr>
          <w:ilvl w:val="0"/>
          <w:numId w:val="16"/>
        </w:numPr>
        <w:ind w:left="2880"/>
        <w:textAlignment w:val="baseline"/>
        <w:rPr>
          <w:rFonts w:eastAsia="Times New Roman"/>
          <w:color w:val="000000"/>
          <w:lang w:val="en-TW" w:eastAsia="zh-TW"/>
        </w:rPr>
      </w:pPr>
      <w:r w:rsidRPr="00742DE2">
        <w:rPr>
          <w:rFonts w:eastAsia="Times New Roman"/>
          <w:color w:val="000000"/>
          <w:lang w:val="en-TW" w:eastAsia="zh-TW"/>
        </w:rPr>
        <w:t>Coordinat</w:t>
      </w:r>
      <w:r w:rsidR="00046E35">
        <w:rPr>
          <w:rFonts w:eastAsia="Times New Roman"/>
          <w:color w:val="000000"/>
          <w:lang w:eastAsia="zh-TW"/>
        </w:rPr>
        <w:t>e</w:t>
      </w:r>
      <w:r w:rsidRPr="00742DE2">
        <w:rPr>
          <w:rFonts w:eastAsia="Times New Roman"/>
          <w:color w:val="000000"/>
          <w:lang w:val="en-TW" w:eastAsia="zh-TW"/>
        </w:rPr>
        <w:t xml:space="preserve"> with experts in the field of </w:t>
      </w:r>
      <w:r w:rsidR="00046E35">
        <w:rPr>
          <w:rFonts w:eastAsia="Times New Roman"/>
          <w:color w:val="000000"/>
          <w:lang w:eastAsia="zh-TW"/>
        </w:rPr>
        <w:t>A</w:t>
      </w:r>
      <w:r w:rsidR="00150801">
        <w:rPr>
          <w:rFonts w:eastAsia="Times New Roman"/>
          <w:color w:val="000000"/>
          <w:lang w:eastAsia="zh-TW"/>
        </w:rPr>
        <w:t xml:space="preserve">ccounting, HR, and </w:t>
      </w:r>
      <w:r w:rsidR="00046E35">
        <w:rPr>
          <w:rFonts w:eastAsia="Times New Roman"/>
          <w:color w:val="000000"/>
          <w:lang w:eastAsia="zh-TW"/>
        </w:rPr>
        <w:t>B</w:t>
      </w:r>
      <w:r w:rsidR="00150801">
        <w:rPr>
          <w:rFonts w:eastAsia="Times New Roman"/>
          <w:color w:val="000000"/>
          <w:lang w:eastAsia="zh-TW"/>
        </w:rPr>
        <w:t xml:space="preserve">usiness </w:t>
      </w:r>
      <w:r w:rsidR="00046E35">
        <w:rPr>
          <w:rFonts w:eastAsia="Times New Roman"/>
          <w:color w:val="000000"/>
          <w:lang w:eastAsia="zh-TW"/>
        </w:rPr>
        <w:t>E</w:t>
      </w:r>
      <w:r w:rsidR="00150801">
        <w:rPr>
          <w:rFonts w:eastAsia="Times New Roman"/>
          <w:color w:val="000000"/>
          <w:lang w:eastAsia="zh-TW"/>
        </w:rPr>
        <w:t>thics</w:t>
      </w:r>
      <w:r w:rsidRPr="00742DE2">
        <w:rPr>
          <w:rFonts w:eastAsia="Times New Roman"/>
          <w:color w:val="000000"/>
          <w:lang w:val="en-TW" w:eastAsia="zh-TW"/>
        </w:rPr>
        <w:t xml:space="preserve"> to give lectures to enrolled students</w:t>
      </w:r>
    </w:p>
    <w:p w14:paraId="672FAF3E" w14:textId="2B62BBDC" w:rsidR="004C2F45" w:rsidRDefault="004C2F45" w:rsidP="004C2F45">
      <w:pPr>
        <w:textAlignment w:val="baseline"/>
        <w:rPr>
          <w:rFonts w:eastAsia="Times New Roman"/>
          <w:color w:val="000000"/>
          <w:sz w:val="22"/>
          <w:szCs w:val="22"/>
          <w:lang w:val="en-TW" w:eastAsia="zh-TW"/>
        </w:rPr>
      </w:pPr>
    </w:p>
    <w:p w14:paraId="3F99FF55" w14:textId="77777777" w:rsidR="004C2F45" w:rsidRPr="009B50A0" w:rsidRDefault="004C2F45" w:rsidP="004C2F45">
      <w:pPr>
        <w:pBdr>
          <w:bottom w:val="single" w:sz="4" w:space="1" w:color="auto"/>
        </w:pBdr>
        <w:rPr>
          <w:rFonts w:eastAsia="Times New Roman"/>
          <w:b/>
          <w:sz w:val="26"/>
          <w:szCs w:val="26"/>
          <w:lang w:val="en-TW" w:eastAsia="zh-TW"/>
        </w:rPr>
      </w:pPr>
      <w:r w:rsidRPr="009B50A0">
        <w:rPr>
          <w:rFonts w:eastAsia="Times New Roman"/>
          <w:b/>
          <w:color w:val="000000"/>
          <w:sz w:val="26"/>
          <w:szCs w:val="26"/>
          <w:lang w:val="en-TW" w:eastAsia="zh-TW"/>
        </w:rPr>
        <w:t>T</w:t>
      </w:r>
      <w:r>
        <w:rPr>
          <w:rFonts w:eastAsia="Times New Roman"/>
          <w:b/>
          <w:bCs/>
          <w:color w:val="000000"/>
          <w:sz w:val="26"/>
          <w:szCs w:val="26"/>
          <w:lang w:eastAsia="zh-TW"/>
        </w:rPr>
        <w:t>EACHING</w:t>
      </w:r>
      <w:r w:rsidRPr="009B50A0">
        <w:rPr>
          <w:rFonts w:eastAsia="Times New Roman"/>
          <w:b/>
          <w:color w:val="000000"/>
          <w:sz w:val="26"/>
          <w:szCs w:val="26"/>
          <w:lang w:val="en-TW" w:eastAsia="zh-TW"/>
        </w:rPr>
        <w:t xml:space="preserve"> E</w:t>
      </w:r>
      <w:r>
        <w:rPr>
          <w:rFonts w:eastAsia="Times New Roman"/>
          <w:b/>
          <w:bCs/>
          <w:color w:val="000000"/>
          <w:sz w:val="26"/>
          <w:szCs w:val="26"/>
          <w:lang w:eastAsia="zh-TW"/>
        </w:rPr>
        <w:t>XPERIENCE</w:t>
      </w:r>
      <w:r w:rsidRPr="009B50A0">
        <w:rPr>
          <w:rFonts w:eastAsia="Times New Roman"/>
          <w:b/>
          <w:color w:val="000000"/>
          <w:sz w:val="26"/>
          <w:szCs w:val="26"/>
          <w:lang w:val="en-TW" w:eastAsia="zh-TW"/>
        </w:rPr>
        <w:tab/>
      </w:r>
      <w:r w:rsidRPr="009B50A0">
        <w:rPr>
          <w:rFonts w:eastAsia="Times New Roman"/>
          <w:b/>
          <w:color w:val="000000"/>
          <w:sz w:val="26"/>
          <w:szCs w:val="26"/>
          <w:lang w:val="en-TW" w:eastAsia="zh-TW"/>
        </w:rPr>
        <w:tab/>
      </w:r>
    </w:p>
    <w:p w14:paraId="2143AC15" w14:textId="77777777" w:rsidR="009E3345" w:rsidRPr="00742DE2" w:rsidRDefault="009E3345" w:rsidP="009E3345">
      <w:pPr>
        <w:rPr>
          <w:rFonts w:eastAsia="Times New Roman"/>
          <w:sz w:val="28"/>
          <w:szCs w:val="28"/>
          <w:lang w:val="en-TW" w:eastAsia="zh-TW"/>
        </w:rPr>
      </w:pPr>
    </w:p>
    <w:p w14:paraId="3C2D788C" w14:textId="7544E6D8" w:rsidR="009E3345" w:rsidRPr="00742DE2" w:rsidRDefault="009E3345" w:rsidP="009E3345">
      <w:pPr>
        <w:rPr>
          <w:rFonts w:eastAsia="Times New Roman"/>
          <w:sz w:val="28"/>
          <w:szCs w:val="28"/>
          <w:lang w:val="en-TW" w:eastAsia="zh-TW"/>
        </w:rPr>
      </w:pPr>
      <w:r w:rsidRPr="00742DE2">
        <w:rPr>
          <w:rFonts w:eastAsia="Times New Roman"/>
          <w:color w:val="000000"/>
          <w:lang w:val="en-TW" w:eastAsia="zh-TW"/>
        </w:rPr>
        <w:t>0</w:t>
      </w:r>
      <w:r w:rsidR="00046E35">
        <w:rPr>
          <w:rFonts w:eastAsia="Times New Roman"/>
          <w:color w:val="000000"/>
          <w:lang w:eastAsia="zh-TW"/>
        </w:rPr>
        <w:t>6</w:t>
      </w:r>
      <w:r w:rsidRPr="00742DE2">
        <w:rPr>
          <w:rFonts w:eastAsia="Times New Roman"/>
          <w:color w:val="000000"/>
          <w:lang w:val="en-TW" w:eastAsia="zh-TW"/>
        </w:rPr>
        <w:t>/201</w:t>
      </w:r>
      <w:r w:rsidR="00FC11FF">
        <w:rPr>
          <w:rFonts w:eastAsia="Times New Roman"/>
          <w:color w:val="000000"/>
          <w:lang w:eastAsia="zh-TW"/>
        </w:rPr>
        <w:t>7</w:t>
      </w:r>
      <w:r w:rsidRPr="00742DE2">
        <w:rPr>
          <w:rFonts w:eastAsia="Times New Roman"/>
          <w:color w:val="000000"/>
          <w:lang w:val="en-TW" w:eastAsia="zh-TW"/>
        </w:rPr>
        <w:t xml:space="preserve"> - 05/201</w:t>
      </w:r>
      <w:r w:rsidR="00FC11FF">
        <w:rPr>
          <w:rFonts w:eastAsia="Times New Roman"/>
          <w:color w:val="000000"/>
          <w:lang w:eastAsia="zh-TW"/>
        </w:rPr>
        <w:t>8</w:t>
      </w:r>
      <w:r w:rsidRPr="00742DE2">
        <w:rPr>
          <w:rFonts w:eastAsia="Times New Roman"/>
          <w:color w:val="000000"/>
          <w:lang w:val="en-TW" w:eastAsia="zh-TW"/>
        </w:rPr>
        <w:t xml:space="preserve"> </w:t>
      </w:r>
      <w:r w:rsidRPr="00742DE2">
        <w:rPr>
          <w:rFonts w:eastAsia="Times New Roman"/>
          <w:color w:val="000000"/>
          <w:lang w:val="en-TW" w:eastAsia="zh-TW"/>
        </w:rPr>
        <w:tab/>
        <w:t>Graduate</w:t>
      </w:r>
    </w:p>
    <w:p w14:paraId="3776614F" w14:textId="13E14126" w:rsidR="009E3345" w:rsidRPr="00150801" w:rsidRDefault="00150801" w:rsidP="009E3345">
      <w:pPr>
        <w:ind w:left="1440" w:firstLine="720"/>
        <w:rPr>
          <w:rFonts w:eastAsia="Times New Roman"/>
          <w:sz w:val="28"/>
          <w:szCs w:val="28"/>
          <w:lang w:eastAsia="zh-TW"/>
        </w:rPr>
      </w:pPr>
      <w:r>
        <w:rPr>
          <w:rFonts w:eastAsia="Times New Roman"/>
          <w:i/>
          <w:color w:val="000000"/>
          <w:lang w:eastAsia="zh-TW"/>
        </w:rPr>
        <w:t>Rutgers University</w:t>
      </w:r>
    </w:p>
    <w:p w14:paraId="537FF45B" w14:textId="77777777" w:rsidR="009E3345" w:rsidRPr="00742DE2" w:rsidRDefault="009E3345" w:rsidP="009E3345">
      <w:pPr>
        <w:rPr>
          <w:rFonts w:eastAsia="Times New Roman"/>
          <w:color w:val="000000"/>
          <w:lang w:val="en-TW" w:eastAsia="zh-TW"/>
        </w:rPr>
      </w:pPr>
      <w:r w:rsidRPr="00742DE2">
        <w:rPr>
          <w:rFonts w:eastAsia="Times New Roman"/>
          <w:color w:val="000000"/>
          <w:lang w:val="en-TW" w:eastAsia="zh-TW"/>
        </w:rPr>
        <w:tab/>
      </w:r>
      <w:r w:rsidRPr="00742DE2">
        <w:rPr>
          <w:rFonts w:eastAsia="Times New Roman"/>
          <w:color w:val="000000"/>
          <w:lang w:val="en-TW" w:eastAsia="zh-TW"/>
        </w:rPr>
        <w:tab/>
      </w:r>
      <w:r w:rsidRPr="00742DE2">
        <w:rPr>
          <w:rFonts w:eastAsia="Times New Roman"/>
          <w:color w:val="000000"/>
          <w:lang w:val="en-TW" w:eastAsia="zh-TW"/>
        </w:rPr>
        <w:tab/>
        <w:t xml:space="preserve">International Business - TA </w:t>
      </w:r>
    </w:p>
    <w:p w14:paraId="6ECE2D09" w14:textId="77777777" w:rsidR="009E3345" w:rsidRPr="00742DE2" w:rsidRDefault="009E3345" w:rsidP="009E3345">
      <w:pPr>
        <w:ind w:left="1440" w:firstLine="720"/>
        <w:rPr>
          <w:rFonts w:eastAsia="Times New Roman"/>
          <w:sz w:val="28"/>
          <w:szCs w:val="28"/>
          <w:lang w:eastAsia="zh-TW"/>
        </w:rPr>
      </w:pPr>
      <w:r w:rsidRPr="00742DE2">
        <w:rPr>
          <w:rFonts w:eastAsia="Times New Roman"/>
          <w:color w:val="000000"/>
          <w:lang w:eastAsia="zh-TW"/>
        </w:rPr>
        <w:t>Taught face-to-face</w:t>
      </w:r>
    </w:p>
    <w:p w14:paraId="45EC9CAE" w14:textId="77777777" w:rsidR="009E3345" w:rsidRPr="009E3345" w:rsidRDefault="009E3345" w:rsidP="004C2F45">
      <w:pPr>
        <w:rPr>
          <w:rFonts w:eastAsia="Times New Roman"/>
          <w:color w:val="000000"/>
          <w:sz w:val="22"/>
          <w:szCs w:val="22"/>
          <w:lang w:eastAsia="zh-TW"/>
        </w:rPr>
      </w:pPr>
    </w:p>
    <w:p w14:paraId="5DEA6244" w14:textId="77777777" w:rsidR="009E3345" w:rsidRDefault="009E3345" w:rsidP="004C2F45">
      <w:pPr>
        <w:rPr>
          <w:rFonts w:eastAsia="Times New Roman"/>
          <w:color w:val="000000"/>
          <w:lang w:val="en-TW" w:eastAsia="zh-TW"/>
        </w:rPr>
      </w:pPr>
    </w:p>
    <w:p w14:paraId="11E54496" w14:textId="050E23A1" w:rsidR="004C2F45" w:rsidRPr="00742DE2" w:rsidRDefault="004C2F45" w:rsidP="004C2F45">
      <w:pPr>
        <w:rPr>
          <w:rFonts w:eastAsia="Times New Roman"/>
          <w:sz w:val="28"/>
          <w:szCs w:val="28"/>
          <w:lang w:val="en-TW" w:eastAsia="zh-TW"/>
        </w:rPr>
      </w:pPr>
      <w:r w:rsidRPr="00742DE2">
        <w:rPr>
          <w:rFonts w:eastAsia="Times New Roman"/>
          <w:color w:val="000000"/>
          <w:lang w:val="en-TW" w:eastAsia="zh-TW"/>
        </w:rPr>
        <w:t>08/201</w:t>
      </w:r>
      <w:r w:rsidR="00046E35">
        <w:rPr>
          <w:rFonts w:eastAsia="Times New Roman"/>
          <w:color w:val="000000"/>
          <w:lang w:eastAsia="zh-TW"/>
        </w:rPr>
        <w:t>5</w:t>
      </w:r>
      <w:r w:rsidRPr="00742DE2">
        <w:rPr>
          <w:rFonts w:eastAsia="Times New Roman"/>
          <w:color w:val="000000"/>
          <w:lang w:val="en-TW" w:eastAsia="zh-TW"/>
        </w:rPr>
        <w:t xml:space="preserve"> - 05/201</w:t>
      </w:r>
      <w:r w:rsidR="00046E35">
        <w:rPr>
          <w:rFonts w:eastAsia="Times New Roman"/>
          <w:color w:val="000000"/>
          <w:lang w:eastAsia="zh-TW"/>
        </w:rPr>
        <w:t>7</w:t>
      </w:r>
      <w:r w:rsidRPr="00742DE2">
        <w:rPr>
          <w:rFonts w:eastAsia="Times New Roman"/>
          <w:color w:val="000000"/>
          <w:lang w:val="en-TW" w:eastAsia="zh-TW"/>
        </w:rPr>
        <w:t xml:space="preserve"> </w:t>
      </w:r>
      <w:r w:rsidRPr="00742DE2">
        <w:rPr>
          <w:rFonts w:eastAsia="Times New Roman"/>
          <w:color w:val="000000"/>
          <w:lang w:val="en-TW" w:eastAsia="zh-TW"/>
        </w:rPr>
        <w:tab/>
        <w:t>Undergraduate</w:t>
      </w:r>
    </w:p>
    <w:p w14:paraId="2384E6C4" w14:textId="4844885D" w:rsidR="004C2F45" w:rsidRPr="00150801" w:rsidRDefault="00150801" w:rsidP="004C2F45">
      <w:pPr>
        <w:ind w:left="1440" w:firstLine="720"/>
        <w:rPr>
          <w:rFonts w:eastAsia="Times New Roman"/>
          <w:sz w:val="28"/>
          <w:szCs w:val="28"/>
          <w:lang w:eastAsia="zh-TW"/>
        </w:rPr>
      </w:pPr>
      <w:r>
        <w:rPr>
          <w:rFonts w:eastAsia="Times New Roman"/>
          <w:i/>
          <w:color w:val="000000"/>
          <w:lang w:eastAsia="zh-TW"/>
        </w:rPr>
        <w:t>Temple University</w:t>
      </w:r>
    </w:p>
    <w:p w14:paraId="3C95B07D" w14:textId="31AAD9E4" w:rsidR="004C2F45" w:rsidRPr="00742DE2" w:rsidRDefault="004C2F45" w:rsidP="004C2F45">
      <w:pPr>
        <w:rPr>
          <w:rFonts w:eastAsia="Times New Roman"/>
          <w:color w:val="000000"/>
          <w:lang w:val="en-TW" w:eastAsia="zh-TW"/>
        </w:rPr>
      </w:pPr>
      <w:r w:rsidRPr="00742DE2">
        <w:rPr>
          <w:rFonts w:eastAsia="Times New Roman"/>
          <w:color w:val="000000"/>
          <w:lang w:val="en-TW" w:eastAsia="zh-TW"/>
        </w:rPr>
        <w:tab/>
      </w:r>
      <w:r w:rsidRPr="00742DE2">
        <w:rPr>
          <w:rFonts w:eastAsia="Times New Roman"/>
          <w:color w:val="000000"/>
          <w:lang w:val="en-TW" w:eastAsia="zh-TW"/>
        </w:rPr>
        <w:tab/>
      </w:r>
      <w:r w:rsidRPr="00742DE2">
        <w:rPr>
          <w:rFonts w:eastAsia="Times New Roman"/>
          <w:color w:val="000000"/>
          <w:lang w:val="en-TW" w:eastAsia="zh-TW"/>
        </w:rPr>
        <w:tab/>
        <w:t xml:space="preserve">Introduction to Business Ethics - TA </w:t>
      </w:r>
    </w:p>
    <w:p w14:paraId="55A08998" w14:textId="77777777" w:rsidR="004C2F45" w:rsidRPr="00742DE2" w:rsidRDefault="004C2F45" w:rsidP="004C2F45">
      <w:pPr>
        <w:ind w:left="1440" w:firstLine="720"/>
        <w:rPr>
          <w:rFonts w:eastAsia="Times New Roman"/>
          <w:sz w:val="28"/>
          <w:szCs w:val="28"/>
          <w:lang w:eastAsia="zh-TW"/>
        </w:rPr>
      </w:pPr>
      <w:r w:rsidRPr="00742DE2">
        <w:rPr>
          <w:rFonts w:eastAsia="Times New Roman"/>
          <w:color w:val="000000"/>
          <w:lang w:eastAsia="zh-TW"/>
        </w:rPr>
        <w:t>Taught face-to-face</w:t>
      </w:r>
    </w:p>
    <w:p w14:paraId="0ACB726D" w14:textId="75DD6B17" w:rsidR="004C2F45" w:rsidRPr="00742DE2" w:rsidRDefault="004C2F45" w:rsidP="004C2F45">
      <w:pPr>
        <w:numPr>
          <w:ilvl w:val="0"/>
          <w:numId w:val="17"/>
        </w:numPr>
        <w:ind w:left="2880"/>
        <w:textAlignment w:val="baseline"/>
        <w:rPr>
          <w:rFonts w:eastAsia="Times New Roman"/>
          <w:color w:val="000000"/>
          <w:lang w:val="en-TW" w:eastAsia="zh-TW"/>
        </w:rPr>
      </w:pPr>
      <w:r w:rsidRPr="00742DE2">
        <w:rPr>
          <w:rFonts w:eastAsia="Times New Roman"/>
          <w:color w:val="000000"/>
          <w:lang w:val="en-TW" w:eastAsia="zh-TW"/>
        </w:rPr>
        <w:t>Designed course curriculum, organized class lectures, set deadlines for projects</w:t>
      </w:r>
      <w:r w:rsidR="00150801">
        <w:rPr>
          <w:rFonts w:eastAsia="Times New Roman"/>
          <w:color w:val="000000"/>
          <w:lang w:eastAsia="zh-TW"/>
        </w:rPr>
        <w:t>, and graded exam and homework assignments</w:t>
      </w:r>
      <w:r w:rsidRPr="00742DE2">
        <w:rPr>
          <w:rFonts w:eastAsia="Times New Roman"/>
          <w:color w:val="000000"/>
          <w:lang w:val="en-TW" w:eastAsia="zh-TW"/>
        </w:rPr>
        <w:t> </w:t>
      </w:r>
    </w:p>
    <w:p w14:paraId="68990FE1" w14:textId="77777777" w:rsidR="00702CF6" w:rsidRPr="00702CF6" w:rsidRDefault="00702CF6" w:rsidP="00702CF6">
      <w:pPr>
        <w:textAlignment w:val="baseline"/>
        <w:rPr>
          <w:rFonts w:eastAsia="Times New Roman"/>
          <w:color w:val="000000"/>
          <w:sz w:val="22"/>
          <w:szCs w:val="22"/>
          <w:lang w:val="en-TW" w:eastAsia="zh-TW"/>
        </w:rPr>
      </w:pPr>
    </w:p>
    <w:p w14:paraId="4B9ACD0E" w14:textId="0CB9718C" w:rsidR="00702CF6" w:rsidRPr="00702CF6" w:rsidRDefault="00702CF6" w:rsidP="00702CF6">
      <w:pPr>
        <w:pStyle w:val="NormalWeb"/>
        <w:pBdr>
          <w:bottom w:val="single" w:sz="4" w:space="1" w:color="auto"/>
        </w:pBdr>
        <w:spacing w:before="0" w:beforeAutospacing="0" w:after="0" w:afterAutospacing="0"/>
        <w:rPr>
          <w:rFonts w:eastAsia="Times New Roman"/>
          <w:b/>
          <w:bCs/>
          <w:sz w:val="26"/>
          <w:szCs w:val="26"/>
          <w:lang w:val="en-US"/>
        </w:rPr>
      </w:pPr>
      <w:r w:rsidRPr="00702CF6">
        <w:rPr>
          <w:rFonts w:eastAsia="Times New Roman"/>
          <w:b/>
          <w:bCs/>
          <w:sz w:val="26"/>
          <w:szCs w:val="26"/>
          <w:lang w:val="en-US"/>
        </w:rPr>
        <w:t>R</w:t>
      </w:r>
      <w:r w:rsidRPr="00702CF6">
        <w:rPr>
          <w:rFonts w:eastAsia="Times New Roman" w:hint="eastAsia"/>
          <w:b/>
          <w:bCs/>
          <w:sz w:val="26"/>
          <w:szCs w:val="26"/>
          <w:lang w:val="en-US"/>
        </w:rPr>
        <w:t>ES</w:t>
      </w:r>
      <w:r w:rsidRPr="00702CF6">
        <w:rPr>
          <w:rFonts w:eastAsia="Times New Roman"/>
          <w:b/>
          <w:bCs/>
          <w:sz w:val="26"/>
          <w:szCs w:val="26"/>
          <w:lang w:val="en-US"/>
        </w:rPr>
        <w:t>EARCH EXPERIENCE</w:t>
      </w:r>
    </w:p>
    <w:p w14:paraId="2CC89453" w14:textId="77777777" w:rsidR="00742DE2" w:rsidRDefault="00742DE2" w:rsidP="00702CF6">
      <w:pPr>
        <w:rPr>
          <w:rFonts w:eastAsia="Times New Roman"/>
          <w:color w:val="000000"/>
          <w:sz w:val="22"/>
          <w:szCs w:val="22"/>
          <w:lang w:val="en-TW" w:eastAsia="zh-TW"/>
        </w:rPr>
      </w:pPr>
    </w:p>
    <w:p w14:paraId="43EC8FB8" w14:textId="5D22E24A" w:rsidR="00702CF6" w:rsidRPr="00742DE2" w:rsidRDefault="00702CF6" w:rsidP="00702CF6">
      <w:pPr>
        <w:rPr>
          <w:rFonts w:eastAsia="Times New Roman"/>
          <w:color w:val="000000"/>
          <w:lang w:eastAsia="zh-TW"/>
        </w:rPr>
      </w:pPr>
      <w:r w:rsidRPr="00742DE2">
        <w:rPr>
          <w:rFonts w:eastAsia="Times New Roman"/>
          <w:color w:val="000000"/>
          <w:lang w:val="en-TW" w:eastAsia="zh-TW"/>
        </w:rPr>
        <w:t>01/20</w:t>
      </w:r>
      <w:r w:rsidR="00FC11FF">
        <w:rPr>
          <w:rFonts w:eastAsia="Times New Roman"/>
          <w:color w:val="000000"/>
          <w:lang w:eastAsia="zh-TW"/>
        </w:rPr>
        <w:t>20</w:t>
      </w:r>
      <w:r w:rsidRPr="00742DE2">
        <w:rPr>
          <w:rFonts w:eastAsia="Times New Roman"/>
          <w:color w:val="000000"/>
          <w:lang w:val="en-TW" w:eastAsia="zh-TW"/>
        </w:rPr>
        <w:t xml:space="preserve"> – 03/20</w:t>
      </w:r>
      <w:r w:rsidR="00653F44">
        <w:rPr>
          <w:rFonts w:eastAsia="Times New Roman"/>
          <w:color w:val="000000"/>
          <w:lang w:eastAsia="zh-TW"/>
        </w:rPr>
        <w:t>2</w:t>
      </w:r>
      <w:r w:rsidR="00FC11FF">
        <w:rPr>
          <w:rFonts w:eastAsia="Times New Roman"/>
          <w:color w:val="000000"/>
          <w:lang w:eastAsia="zh-TW"/>
        </w:rPr>
        <w:t>1</w:t>
      </w:r>
      <w:r w:rsidRPr="00742DE2">
        <w:rPr>
          <w:rFonts w:eastAsia="Times New Roman"/>
          <w:color w:val="000000"/>
          <w:lang w:val="en-TW" w:eastAsia="zh-TW"/>
        </w:rPr>
        <w:tab/>
      </w:r>
      <w:r w:rsidRPr="00742DE2">
        <w:rPr>
          <w:rFonts w:eastAsia="Times New Roman"/>
          <w:color w:val="000000"/>
          <w:lang w:eastAsia="zh-TW"/>
        </w:rPr>
        <w:t>Research Assistant</w:t>
      </w:r>
    </w:p>
    <w:p w14:paraId="2E9003E9" w14:textId="73336E47" w:rsidR="00702CF6" w:rsidRPr="00FA686D" w:rsidRDefault="00702CF6" w:rsidP="00702CF6">
      <w:pPr>
        <w:rPr>
          <w:rFonts w:eastAsia="Times New Roman"/>
          <w:sz w:val="28"/>
          <w:szCs w:val="28"/>
          <w:lang w:eastAsia="zh-TW"/>
        </w:rPr>
      </w:pPr>
      <w:r w:rsidRPr="00742DE2">
        <w:rPr>
          <w:rFonts w:eastAsia="Times New Roman"/>
          <w:color w:val="000000"/>
          <w:lang w:eastAsia="zh-TW"/>
        </w:rPr>
        <w:tab/>
      </w:r>
      <w:r w:rsidRPr="00742DE2">
        <w:rPr>
          <w:rFonts w:eastAsia="Times New Roman"/>
          <w:color w:val="000000"/>
          <w:lang w:eastAsia="zh-TW"/>
        </w:rPr>
        <w:tab/>
      </w:r>
      <w:r w:rsidRPr="00742DE2">
        <w:rPr>
          <w:rFonts w:eastAsia="Times New Roman"/>
          <w:color w:val="000000"/>
          <w:lang w:eastAsia="zh-TW"/>
        </w:rPr>
        <w:tab/>
      </w:r>
      <w:r w:rsidR="00FA686D">
        <w:rPr>
          <w:rFonts w:eastAsia="Times New Roman"/>
          <w:i/>
          <w:color w:val="000000"/>
          <w:lang w:eastAsia="zh-TW"/>
        </w:rPr>
        <w:t>University of Pennsylvania: Wharton School of Business</w:t>
      </w:r>
    </w:p>
    <w:p w14:paraId="0AF7FC8E" w14:textId="0D236C22" w:rsidR="00702CF6" w:rsidRPr="00742DE2" w:rsidRDefault="00702CF6" w:rsidP="00702CF6">
      <w:pPr>
        <w:ind w:left="2160"/>
        <w:rPr>
          <w:rFonts w:eastAsia="Times New Roman"/>
          <w:color w:val="000000"/>
          <w:lang w:val="en-TW" w:eastAsia="zh-TW"/>
        </w:rPr>
      </w:pPr>
      <w:r w:rsidRPr="00742DE2">
        <w:rPr>
          <w:rFonts w:eastAsia="Times New Roman"/>
          <w:color w:val="000000"/>
          <w:lang w:val="en-TW" w:eastAsia="zh-TW"/>
        </w:rPr>
        <w:t>Provided assistance to the Dean of</w:t>
      </w:r>
      <w:r w:rsidR="00FA686D">
        <w:rPr>
          <w:rFonts w:eastAsia="Times New Roman"/>
          <w:color w:val="000000"/>
          <w:lang w:eastAsia="zh-TW"/>
        </w:rPr>
        <w:t xml:space="preserve"> Finance</w:t>
      </w:r>
      <w:r w:rsidRPr="00742DE2">
        <w:rPr>
          <w:rFonts w:eastAsia="Times New Roman"/>
          <w:color w:val="000000"/>
          <w:lang w:val="en-TW" w:eastAsia="zh-TW"/>
        </w:rPr>
        <w:t xml:space="preserve"> on research</w:t>
      </w:r>
      <w:r w:rsidR="00FA686D">
        <w:rPr>
          <w:rFonts w:eastAsia="Times New Roman"/>
          <w:color w:val="000000"/>
          <w:lang w:eastAsia="zh-TW"/>
        </w:rPr>
        <w:t xml:space="preserve"> regarding </w:t>
      </w:r>
      <w:r w:rsidR="00FB2675">
        <w:rPr>
          <w:rFonts w:eastAsia="Times New Roman"/>
          <w:color w:val="000000"/>
          <w:lang w:eastAsia="zh-TW"/>
        </w:rPr>
        <w:t>financial risk assessments and International Monetary Fund bank loans to developing countries</w:t>
      </w:r>
      <w:r w:rsidRPr="00742DE2">
        <w:rPr>
          <w:rFonts w:eastAsia="Times New Roman"/>
          <w:color w:val="000000"/>
          <w:lang w:val="en-TW" w:eastAsia="zh-TW"/>
        </w:rPr>
        <w:t xml:space="preserve">  </w:t>
      </w:r>
    </w:p>
    <w:p w14:paraId="44C94B1A" w14:textId="7D9B8A2D" w:rsidR="00702CF6" w:rsidRDefault="00702CF6" w:rsidP="00702CF6">
      <w:pPr>
        <w:rPr>
          <w:rFonts w:ascii="Arial" w:eastAsia="Times New Roman" w:hAnsi="Arial" w:cs="Arial"/>
          <w:color w:val="000000"/>
          <w:sz w:val="22"/>
          <w:szCs w:val="22"/>
          <w:lang w:val="en-TW" w:eastAsia="zh-TW"/>
        </w:rPr>
      </w:pPr>
    </w:p>
    <w:p w14:paraId="5310E7E4" w14:textId="2AEE4B46" w:rsidR="00702CF6" w:rsidRPr="00702CF6" w:rsidRDefault="00702CF6" w:rsidP="00702CF6">
      <w:pPr>
        <w:pBdr>
          <w:bottom w:val="single" w:sz="4" w:space="1" w:color="auto"/>
        </w:pBdr>
        <w:rPr>
          <w:rFonts w:eastAsia="Times New Roman"/>
          <w:b/>
          <w:bCs/>
          <w:color w:val="000000"/>
          <w:sz w:val="26"/>
          <w:szCs w:val="26"/>
          <w:lang w:eastAsia="zh-TW"/>
        </w:rPr>
      </w:pPr>
      <w:r w:rsidRPr="00702CF6">
        <w:rPr>
          <w:rFonts w:eastAsia="Times New Roman"/>
          <w:b/>
          <w:bCs/>
          <w:color w:val="000000"/>
          <w:sz w:val="26"/>
          <w:szCs w:val="26"/>
          <w:lang w:eastAsia="zh-TW"/>
        </w:rPr>
        <w:t>PUBLICATIONS</w:t>
      </w:r>
    </w:p>
    <w:p w14:paraId="051CCE3E" w14:textId="77777777" w:rsidR="00742DE2" w:rsidRDefault="009B50A0" w:rsidP="009B50A0">
      <w:pPr>
        <w:pStyle w:val="NormalWeb"/>
        <w:spacing w:before="0" w:beforeAutospacing="0" w:after="0" w:afterAutospacing="0"/>
        <w:ind w:left="2160" w:hanging="2160"/>
        <w:rPr>
          <w:rFonts w:eastAsia="Times New Roman"/>
          <w:color w:val="000000"/>
          <w:sz w:val="22"/>
          <w:szCs w:val="22"/>
          <w:lang w:val="en-US"/>
        </w:rPr>
      </w:pPr>
      <w:r>
        <w:rPr>
          <w:rFonts w:eastAsia="Times New Roman"/>
          <w:color w:val="000000"/>
          <w:sz w:val="22"/>
          <w:szCs w:val="22"/>
          <w:lang w:val="en-US"/>
        </w:rPr>
        <w:tab/>
      </w:r>
    </w:p>
    <w:p w14:paraId="49E356EC" w14:textId="02F8A183" w:rsidR="00702CF6" w:rsidRPr="00742DE2" w:rsidRDefault="00FB2675" w:rsidP="00742DE2">
      <w:pPr>
        <w:pStyle w:val="NormalWeb"/>
        <w:spacing w:before="0" w:beforeAutospacing="0" w:after="0" w:afterAutospacing="0"/>
        <w:rPr>
          <w:rFonts w:eastAsia="Times New Roman"/>
          <w:color w:val="000000"/>
        </w:rPr>
      </w:pPr>
      <w:r>
        <w:rPr>
          <w:rFonts w:eastAsia="Times New Roman"/>
          <w:color w:val="000000"/>
          <w:lang w:val="en-US"/>
        </w:rPr>
        <w:t>Johnson, K., Davidson</w:t>
      </w:r>
      <w:r w:rsidR="00702CF6" w:rsidRPr="00742DE2">
        <w:rPr>
          <w:rFonts w:eastAsia="Times New Roman"/>
          <w:color w:val="000000"/>
        </w:rPr>
        <w:t xml:space="preserve">, </w:t>
      </w:r>
      <w:r>
        <w:rPr>
          <w:rFonts w:eastAsia="Times New Roman"/>
          <w:color w:val="000000"/>
          <w:lang w:val="en-US"/>
        </w:rPr>
        <w:t>F</w:t>
      </w:r>
      <w:r w:rsidR="00702CF6" w:rsidRPr="00742DE2">
        <w:rPr>
          <w:rFonts w:eastAsia="Times New Roman"/>
          <w:color w:val="000000"/>
        </w:rPr>
        <w:t xml:space="preserve">. </w:t>
      </w:r>
      <w:r w:rsidR="00B94843">
        <w:rPr>
          <w:rFonts w:eastAsia="Times New Roman"/>
          <w:color w:val="000000"/>
          <w:lang w:val="en-US"/>
        </w:rPr>
        <w:t>“</w:t>
      </w:r>
      <w:r w:rsidR="00985C67">
        <w:rPr>
          <w:rFonts w:eastAsia="Times New Roman"/>
          <w:color w:val="000000"/>
          <w:lang w:val="en-US"/>
        </w:rPr>
        <w:t xml:space="preserve">The effects of proper </w:t>
      </w:r>
      <w:r w:rsidR="00653F44">
        <w:rPr>
          <w:rFonts w:eastAsia="Times New Roman"/>
          <w:color w:val="000000"/>
          <w:lang w:val="en-US"/>
        </w:rPr>
        <w:t xml:space="preserve">internal structuring and financial modeling: </w:t>
      </w:r>
      <w:r w:rsidR="00702CF6" w:rsidRPr="00742DE2">
        <w:rPr>
          <w:rFonts w:eastAsia="Times New Roman"/>
          <w:color w:val="000000"/>
        </w:rPr>
        <w:t xml:space="preserve">Why </w:t>
      </w:r>
      <w:r w:rsidR="00653F44">
        <w:rPr>
          <w:rFonts w:eastAsia="Times New Roman"/>
          <w:color w:val="000000"/>
          <w:lang w:val="en-US"/>
        </w:rPr>
        <w:t xml:space="preserve">new </w:t>
      </w:r>
      <w:r w:rsidR="00702CF6" w:rsidRPr="00742DE2">
        <w:rPr>
          <w:rFonts w:eastAsia="Times New Roman"/>
          <w:color w:val="000000"/>
        </w:rPr>
        <w:t xml:space="preserve">firms fail </w:t>
      </w:r>
      <w:r w:rsidR="00653F44">
        <w:rPr>
          <w:rFonts w:eastAsia="Times New Roman"/>
          <w:color w:val="000000"/>
          <w:lang w:val="en-US"/>
        </w:rPr>
        <w:t>to attract investors</w:t>
      </w:r>
      <w:r w:rsidR="00702CF6" w:rsidRPr="00742DE2">
        <w:rPr>
          <w:rFonts w:eastAsia="Times New Roman"/>
          <w:color w:val="000000"/>
        </w:rPr>
        <w:t>.</w:t>
      </w:r>
      <w:r w:rsidR="00B94843">
        <w:rPr>
          <w:rFonts w:eastAsia="Times New Roman"/>
          <w:color w:val="000000"/>
          <w:lang w:val="en-US"/>
        </w:rPr>
        <w:t>”</w:t>
      </w:r>
      <w:r w:rsidR="00702CF6" w:rsidRPr="00742DE2">
        <w:rPr>
          <w:rFonts w:eastAsia="Times New Roman"/>
          <w:color w:val="000000"/>
        </w:rPr>
        <w:t xml:space="preserve"> </w:t>
      </w:r>
      <w:r w:rsidR="00702CF6" w:rsidRPr="00742DE2">
        <w:rPr>
          <w:rFonts w:eastAsia="Times New Roman"/>
          <w:i/>
          <w:iCs/>
          <w:color w:val="000000"/>
        </w:rPr>
        <w:t>Journal of International Business Studies</w:t>
      </w:r>
      <w:r w:rsidR="00702CF6" w:rsidRPr="00742DE2">
        <w:rPr>
          <w:rFonts w:eastAsia="Times New Roman"/>
          <w:color w:val="000000"/>
        </w:rPr>
        <w:t xml:space="preserve"> </w:t>
      </w:r>
      <w:r w:rsidR="00653F44">
        <w:rPr>
          <w:rFonts w:eastAsia="Times New Roman"/>
          <w:color w:val="000000"/>
          <w:lang w:val="en-US"/>
        </w:rPr>
        <w:t>20</w:t>
      </w:r>
      <w:r w:rsidR="00B94843">
        <w:rPr>
          <w:rFonts w:eastAsia="Times New Roman"/>
          <w:color w:val="000000"/>
          <w:lang w:val="en-US"/>
        </w:rPr>
        <w:t>.</w:t>
      </w:r>
      <w:r w:rsidR="00653F44">
        <w:rPr>
          <w:rFonts w:eastAsia="Times New Roman"/>
          <w:color w:val="000000"/>
          <w:lang w:val="en-US"/>
        </w:rPr>
        <w:t>8</w:t>
      </w:r>
      <w:r w:rsidR="00B94843">
        <w:rPr>
          <w:rFonts w:eastAsia="Times New Roman"/>
          <w:color w:val="000000"/>
          <w:lang w:val="en-US"/>
        </w:rPr>
        <w:t xml:space="preserve"> (20</w:t>
      </w:r>
      <w:r w:rsidR="00653F44">
        <w:rPr>
          <w:rFonts w:eastAsia="Times New Roman"/>
          <w:color w:val="000000"/>
          <w:lang w:val="en-US"/>
        </w:rPr>
        <w:t>21</w:t>
      </w:r>
      <w:r w:rsidR="00B94843">
        <w:rPr>
          <w:rFonts w:eastAsia="Times New Roman"/>
          <w:color w:val="000000"/>
          <w:lang w:val="en-US"/>
        </w:rPr>
        <w:t>):</w:t>
      </w:r>
      <w:r w:rsidR="00702CF6" w:rsidRPr="00742DE2">
        <w:rPr>
          <w:rFonts w:eastAsia="Times New Roman"/>
          <w:color w:val="000000"/>
        </w:rPr>
        <w:t xml:space="preserve"> </w:t>
      </w:r>
      <w:r w:rsidR="00653F44">
        <w:rPr>
          <w:rFonts w:eastAsia="Times New Roman"/>
          <w:color w:val="000000"/>
          <w:lang w:val="en-US"/>
        </w:rPr>
        <w:t>12</w:t>
      </w:r>
      <w:r w:rsidR="00702CF6" w:rsidRPr="00742DE2">
        <w:rPr>
          <w:rFonts w:eastAsia="Times New Roman"/>
          <w:color w:val="000000"/>
        </w:rPr>
        <w:t>-</w:t>
      </w:r>
      <w:r w:rsidR="00653F44">
        <w:rPr>
          <w:rFonts w:eastAsia="Times New Roman"/>
          <w:color w:val="000000"/>
          <w:lang w:val="en-US"/>
        </w:rPr>
        <w:t>17</w:t>
      </w:r>
      <w:r w:rsidR="00E408F5" w:rsidRPr="00742DE2">
        <w:rPr>
          <w:rFonts w:eastAsia="Times New Roman"/>
          <w:color w:val="000000"/>
          <w:lang w:val="en-US"/>
        </w:rPr>
        <w:t>.</w:t>
      </w:r>
      <w:r w:rsidR="00702CF6" w:rsidRPr="00742DE2">
        <w:rPr>
          <w:rFonts w:eastAsia="Times New Roman"/>
          <w:color w:val="000000"/>
        </w:rPr>
        <w:t> </w:t>
      </w:r>
    </w:p>
    <w:p w14:paraId="745C33E5" w14:textId="103FC85D" w:rsidR="009B50A0" w:rsidRDefault="009B50A0" w:rsidP="009B50A0">
      <w:pPr>
        <w:pStyle w:val="NormalWeb"/>
        <w:spacing w:before="0" w:beforeAutospacing="0" w:after="0" w:afterAutospacing="0"/>
        <w:ind w:left="2160" w:hanging="2160"/>
        <w:rPr>
          <w:rFonts w:eastAsia="Times New Roman"/>
          <w:color w:val="000000"/>
          <w:sz w:val="22"/>
          <w:szCs w:val="22"/>
        </w:rPr>
      </w:pPr>
    </w:p>
    <w:p w14:paraId="5404F226" w14:textId="77777777" w:rsidR="004C2F45" w:rsidRDefault="004C2F45" w:rsidP="009B50A0">
      <w:pPr>
        <w:pStyle w:val="NormalWeb"/>
        <w:pBdr>
          <w:bottom w:val="single" w:sz="4" w:space="1" w:color="auto"/>
        </w:pBdr>
        <w:spacing w:before="0" w:beforeAutospacing="0" w:after="0" w:afterAutospacing="0"/>
        <w:ind w:left="2160" w:hanging="2160"/>
        <w:rPr>
          <w:rFonts w:eastAsia="Times New Roman"/>
          <w:b/>
          <w:bCs/>
          <w:color w:val="000000"/>
          <w:sz w:val="26"/>
          <w:szCs w:val="26"/>
          <w:lang w:val="en-US"/>
        </w:rPr>
      </w:pPr>
    </w:p>
    <w:p w14:paraId="79F6481C" w14:textId="390D7316" w:rsidR="009B50A0" w:rsidRPr="009B50A0" w:rsidRDefault="009B50A0" w:rsidP="009B50A0">
      <w:pPr>
        <w:pStyle w:val="NormalWeb"/>
        <w:pBdr>
          <w:bottom w:val="single" w:sz="4" w:space="1" w:color="auto"/>
        </w:pBdr>
        <w:spacing w:before="0" w:beforeAutospacing="0" w:after="0" w:afterAutospacing="0"/>
        <w:ind w:left="2160" w:hanging="2160"/>
        <w:rPr>
          <w:rFonts w:eastAsia="Times New Roman"/>
          <w:b/>
          <w:bCs/>
          <w:sz w:val="26"/>
          <w:szCs w:val="26"/>
          <w:lang w:val="en-US"/>
        </w:rPr>
      </w:pPr>
      <w:r w:rsidRPr="009B50A0">
        <w:rPr>
          <w:rFonts w:eastAsia="Times New Roman"/>
          <w:b/>
          <w:bCs/>
          <w:color w:val="000000"/>
          <w:sz w:val="26"/>
          <w:szCs w:val="26"/>
          <w:lang w:val="en-US"/>
        </w:rPr>
        <w:t>INVITED TALKS</w:t>
      </w:r>
    </w:p>
    <w:p w14:paraId="7FC31DE2" w14:textId="77777777" w:rsidR="00742DE2" w:rsidRDefault="00742DE2" w:rsidP="009B50A0">
      <w:pPr>
        <w:pStyle w:val="NormalWeb"/>
        <w:spacing w:before="0" w:beforeAutospacing="0" w:after="0" w:afterAutospacing="0"/>
        <w:ind w:left="2160" w:hanging="2160"/>
        <w:rPr>
          <w:rFonts w:eastAsia="Times New Roman"/>
          <w:color w:val="000000"/>
          <w:sz w:val="22"/>
          <w:szCs w:val="22"/>
          <w:lang w:val="en-US"/>
        </w:rPr>
      </w:pPr>
    </w:p>
    <w:p w14:paraId="440C69DC" w14:textId="42DB0474" w:rsidR="009B50A0" w:rsidRPr="00742DE2" w:rsidRDefault="009B50A0" w:rsidP="009B50A0">
      <w:pPr>
        <w:pStyle w:val="NormalWeb"/>
        <w:spacing w:before="0" w:beforeAutospacing="0" w:after="0" w:afterAutospacing="0"/>
        <w:ind w:left="2160" w:hanging="2160"/>
        <w:rPr>
          <w:rFonts w:eastAsia="Times New Roman"/>
          <w:sz w:val="28"/>
          <w:szCs w:val="28"/>
        </w:rPr>
      </w:pPr>
      <w:r w:rsidRPr="00742DE2">
        <w:rPr>
          <w:rFonts w:eastAsia="Times New Roman"/>
          <w:color w:val="000000"/>
          <w:lang w:val="en-US"/>
        </w:rPr>
        <w:t>0</w:t>
      </w:r>
      <w:r w:rsidR="00653F44">
        <w:rPr>
          <w:rFonts w:eastAsia="Times New Roman"/>
          <w:color w:val="000000"/>
          <w:lang w:val="en-US"/>
        </w:rPr>
        <w:t>6</w:t>
      </w:r>
      <w:r w:rsidRPr="00742DE2">
        <w:rPr>
          <w:rFonts w:eastAsia="Times New Roman"/>
          <w:color w:val="000000"/>
          <w:lang w:val="en-US"/>
        </w:rPr>
        <w:t>/202</w:t>
      </w:r>
      <w:r w:rsidR="00046E35">
        <w:rPr>
          <w:rFonts w:eastAsia="Times New Roman"/>
          <w:color w:val="000000"/>
          <w:lang w:val="en-US"/>
        </w:rPr>
        <w:t>1</w:t>
      </w:r>
      <w:r w:rsidRPr="00742DE2">
        <w:rPr>
          <w:rFonts w:eastAsia="Times New Roman"/>
          <w:color w:val="000000"/>
          <w:lang w:val="en-US"/>
        </w:rPr>
        <w:tab/>
      </w:r>
      <w:r w:rsidR="00E57148">
        <w:rPr>
          <w:rFonts w:eastAsia="Times New Roman"/>
          <w:color w:val="000000"/>
          <w:lang w:val="en-US"/>
        </w:rPr>
        <w:t>Financial Assessment</w:t>
      </w:r>
      <w:r w:rsidRPr="00742DE2">
        <w:rPr>
          <w:rFonts w:eastAsia="Times New Roman"/>
          <w:color w:val="000000"/>
        </w:rPr>
        <w:t xml:space="preserve">: How COVID-19 is </w:t>
      </w:r>
      <w:r w:rsidR="00E57148">
        <w:rPr>
          <w:rFonts w:eastAsia="Times New Roman"/>
          <w:color w:val="000000"/>
          <w:lang w:val="en-US"/>
        </w:rPr>
        <w:t>halting bank loans and slowing economic growth in developing countries</w:t>
      </w:r>
      <w:r w:rsidRPr="00742DE2">
        <w:rPr>
          <w:rFonts w:eastAsia="Times New Roman"/>
          <w:color w:val="000000"/>
        </w:rPr>
        <w:t xml:space="preserve">. </w:t>
      </w:r>
      <w:r w:rsidRPr="00742DE2">
        <w:rPr>
          <w:rFonts w:eastAsia="Times New Roman"/>
          <w:i/>
          <w:iCs/>
          <w:color w:val="000000"/>
        </w:rPr>
        <w:t xml:space="preserve">University of </w:t>
      </w:r>
      <w:r w:rsidR="00E57148">
        <w:rPr>
          <w:rFonts w:eastAsia="Times New Roman"/>
          <w:i/>
          <w:iCs/>
          <w:color w:val="000000"/>
          <w:lang w:val="en-US"/>
        </w:rPr>
        <w:t>Nevada, Reno</w:t>
      </w:r>
      <w:r w:rsidRPr="00742DE2">
        <w:rPr>
          <w:rFonts w:eastAsia="Times New Roman"/>
          <w:i/>
          <w:iCs/>
          <w:color w:val="000000"/>
        </w:rPr>
        <w:t xml:space="preserve">: </w:t>
      </w:r>
      <w:r w:rsidR="00E57148">
        <w:rPr>
          <w:rFonts w:eastAsia="Times New Roman"/>
          <w:i/>
          <w:iCs/>
          <w:color w:val="000000"/>
          <w:lang w:val="en-US"/>
        </w:rPr>
        <w:t xml:space="preserve">The College of Business </w:t>
      </w:r>
      <w:r w:rsidRPr="00742DE2">
        <w:rPr>
          <w:rFonts w:eastAsia="Times New Roman"/>
          <w:color w:val="000000"/>
        </w:rPr>
        <w:t>(35% acceptance rate)</w:t>
      </w:r>
    </w:p>
    <w:p w14:paraId="6E605C90" w14:textId="01CBF34B" w:rsidR="009B50A0" w:rsidRPr="00742DE2" w:rsidRDefault="009B50A0" w:rsidP="009B50A0">
      <w:pPr>
        <w:rPr>
          <w:rFonts w:eastAsia="Times New Roman"/>
          <w:i/>
          <w:color w:val="000000"/>
          <w:lang w:val="en-TW" w:eastAsia="zh-TW"/>
        </w:rPr>
      </w:pPr>
    </w:p>
    <w:p w14:paraId="4A56B69F" w14:textId="10F6A9CD" w:rsidR="009B50A0" w:rsidRPr="00742DE2" w:rsidRDefault="00046E35" w:rsidP="009B50A0">
      <w:pPr>
        <w:pStyle w:val="NormalWeb"/>
        <w:spacing w:before="0" w:beforeAutospacing="0" w:after="0" w:afterAutospacing="0"/>
        <w:ind w:left="2160" w:hanging="2160"/>
        <w:rPr>
          <w:rFonts w:eastAsia="Times New Roman"/>
          <w:color w:val="000000"/>
        </w:rPr>
      </w:pPr>
      <w:r>
        <w:rPr>
          <w:rFonts w:eastAsia="Times New Roman"/>
          <w:lang w:val="en-US"/>
        </w:rPr>
        <w:t>11</w:t>
      </w:r>
      <w:r w:rsidR="009B50A0" w:rsidRPr="00742DE2">
        <w:rPr>
          <w:rFonts w:eastAsia="Times New Roman"/>
        </w:rPr>
        <w:t>/20</w:t>
      </w:r>
      <w:r>
        <w:rPr>
          <w:rFonts w:eastAsia="Times New Roman"/>
          <w:lang w:val="en-US"/>
        </w:rPr>
        <w:t>19</w:t>
      </w:r>
      <w:r w:rsidR="009B50A0" w:rsidRPr="00742DE2">
        <w:rPr>
          <w:rFonts w:eastAsia="Times New Roman"/>
          <w:sz w:val="28"/>
          <w:szCs w:val="28"/>
        </w:rPr>
        <w:tab/>
      </w:r>
      <w:r w:rsidR="009B50A0" w:rsidRPr="00742DE2">
        <w:rPr>
          <w:rFonts w:eastAsia="Times New Roman"/>
          <w:color w:val="000000"/>
        </w:rPr>
        <w:t xml:space="preserve">Are international firms </w:t>
      </w:r>
      <w:r w:rsidR="00E57148">
        <w:rPr>
          <w:rFonts w:eastAsia="Times New Roman"/>
          <w:color w:val="000000"/>
          <w:lang w:val="en-US"/>
        </w:rPr>
        <w:t>riskier for angel investors</w:t>
      </w:r>
      <w:r w:rsidR="009B50A0" w:rsidRPr="00742DE2">
        <w:rPr>
          <w:rFonts w:eastAsia="Times New Roman"/>
          <w:color w:val="000000"/>
        </w:rPr>
        <w:t>? How rapid</w:t>
      </w:r>
      <w:r w:rsidR="009B50A0" w:rsidRPr="00742DE2">
        <w:rPr>
          <w:rFonts w:eastAsia="Times New Roman"/>
          <w:color w:val="000000"/>
          <w:lang w:val="en-US"/>
        </w:rPr>
        <w:t xml:space="preserve"> </w:t>
      </w:r>
      <w:r w:rsidR="009B50A0" w:rsidRPr="00742DE2">
        <w:rPr>
          <w:rFonts w:eastAsia="Times New Roman"/>
          <w:color w:val="000000"/>
        </w:rPr>
        <w:t xml:space="preserve">expansion is </w:t>
      </w:r>
      <w:r w:rsidR="00E57148">
        <w:rPr>
          <w:rFonts w:eastAsia="Times New Roman"/>
          <w:color w:val="000000"/>
          <w:lang w:val="en-US"/>
        </w:rPr>
        <w:t xml:space="preserve">leading to </w:t>
      </w:r>
      <w:r w:rsidR="009B50A0" w:rsidRPr="00742DE2">
        <w:rPr>
          <w:rFonts w:eastAsia="Times New Roman"/>
          <w:color w:val="000000"/>
        </w:rPr>
        <w:t>a loss</w:t>
      </w:r>
      <w:r w:rsidR="00E854E3">
        <w:rPr>
          <w:rFonts w:eastAsia="Times New Roman"/>
          <w:color w:val="000000"/>
          <w:lang w:val="en-US"/>
        </w:rPr>
        <w:t xml:space="preserve"> in investments and investors</w:t>
      </w:r>
      <w:r w:rsidR="009B50A0" w:rsidRPr="00742DE2">
        <w:rPr>
          <w:rFonts w:eastAsia="Times New Roman"/>
          <w:color w:val="000000"/>
        </w:rPr>
        <w:t>. </w:t>
      </w:r>
      <w:r w:rsidR="009B50A0" w:rsidRPr="00742DE2">
        <w:rPr>
          <w:rFonts w:eastAsia="Times New Roman"/>
          <w:i/>
          <w:iCs/>
          <w:color w:val="000000"/>
        </w:rPr>
        <w:t>University of Chicag</w:t>
      </w:r>
      <w:r w:rsidR="00E854E3">
        <w:rPr>
          <w:rFonts w:eastAsia="Times New Roman"/>
          <w:i/>
          <w:iCs/>
          <w:color w:val="000000"/>
          <w:lang w:val="en-US"/>
        </w:rPr>
        <w:t>o</w:t>
      </w:r>
      <w:r w:rsidR="009B50A0" w:rsidRPr="00742DE2">
        <w:rPr>
          <w:rFonts w:eastAsia="Times New Roman"/>
          <w:i/>
          <w:iCs/>
          <w:color w:val="000000"/>
        </w:rPr>
        <w:t>:</w:t>
      </w:r>
      <w:r w:rsidR="00B22FBE">
        <w:rPr>
          <w:rFonts w:eastAsia="Times New Roman"/>
          <w:i/>
          <w:iCs/>
          <w:color w:val="000000"/>
          <w:lang w:val="en-US"/>
        </w:rPr>
        <w:t xml:space="preserve"> </w:t>
      </w:r>
      <w:r w:rsidR="009B50A0" w:rsidRPr="00742DE2">
        <w:rPr>
          <w:rFonts w:eastAsia="Times New Roman"/>
          <w:i/>
          <w:iCs/>
          <w:color w:val="000000"/>
        </w:rPr>
        <w:t xml:space="preserve">Booth School of Business </w:t>
      </w:r>
      <w:r w:rsidR="009B50A0" w:rsidRPr="00742DE2">
        <w:rPr>
          <w:rFonts w:eastAsia="Times New Roman"/>
          <w:color w:val="000000"/>
        </w:rPr>
        <w:t>(3</w:t>
      </w:r>
      <w:r w:rsidR="00E854E3">
        <w:rPr>
          <w:rFonts w:eastAsia="Times New Roman"/>
          <w:color w:val="000000"/>
          <w:lang w:val="en-US"/>
        </w:rPr>
        <w:t>0</w:t>
      </w:r>
      <w:r w:rsidR="009B50A0" w:rsidRPr="00742DE2">
        <w:rPr>
          <w:rFonts w:eastAsia="Times New Roman"/>
          <w:color w:val="000000"/>
        </w:rPr>
        <w:t>% acceptance rate)</w:t>
      </w:r>
    </w:p>
    <w:p w14:paraId="08414091" w14:textId="194C5A9F" w:rsidR="009B50A0" w:rsidRDefault="009B50A0" w:rsidP="009B50A0">
      <w:pPr>
        <w:rPr>
          <w:rFonts w:eastAsia="Times New Roman"/>
          <w:lang w:val="en-TW" w:eastAsia="zh-TW"/>
        </w:rPr>
      </w:pPr>
    </w:p>
    <w:p w14:paraId="43741E89" w14:textId="16A9089E" w:rsidR="009B50A0" w:rsidRPr="009B50A0" w:rsidRDefault="009B50A0" w:rsidP="009B50A0">
      <w:pPr>
        <w:pBdr>
          <w:bottom w:val="single" w:sz="4" w:space="1" w:color="auto"/>
        </w:pBdr>
        <w:rPr>
          <w:rFonts w:eastAsia="Times New Roman"/>
          <w:sz w:val="26"/>
          <w:szCs w:val="26"/>
          <w:lang w:val="en-TW" w:eastAsia="zh-TW"/>
        </w:rPr>
      </w:pPr>
      <w:r w:rsidRPr="009B50A0">
        <w:rPr>
          <w:rFonts w:eastAsia="Times New Roman"/>
          <w:b/>
          <w:color w:val="000000"/>
          <w:sz w:val="26"/>
          <w:szCs w:val="26"/>
          <w:lang w:val="en-TW" w:eastAsia="zh-TW"/>
        </w:rPr>
        <w:t>C</w:t>
      </w:r>
      <w:r w:rsidR="004C2F45">
        <w:rPr>
          <w:rFonts w:eastAsia="Times New Roman"/>
          <w:b/>
          <w:bCs/>
          <w:color w:val="000000"/>
          <w:sz w:val="26"/>
          <w:szCs w:val="26"/>
          <w:lang w:eastAsia="zh-TW"/>
        </w:rPr>
        <w:t>ONFERENCES</w:t>
      </w:r>
      <w:r w:rsidRPr="009B50A0">
        <w:rPr>
          <w:rFonts w:eastAsia="Times New Roman"/>
          <w:b/>
          <w:color w:val="000000"/>
          <w:sz w:val="26"/>
          <w:szCs w:val="26"/>
          <w:lang w:val="en-TW" w:eastAsia="zh-TW"/>
        </w:rPr>
        <w:tab/>
      </w:r>
      <w:r w:rsidRPr="009B50A0">
        <w:rPr>
          <w:rFonts w:eastAsia="Times New Roman"/>
          <w:b/>
          <w:color w:val="000000"/>
          <w:sz w:val="26"/>
          <w:szCs w:val="26"/>
          <w:lang w:val="en-TW" w:eastAsia="zh-TW"/>
        </w:rPr>
        <w:tab/>
      </w:r>
    </w:p>
    <w:p w14:paraId="70CD6026" w14:textId="77777777" w:rsidR="00742DE2" w:rsidRDefault="00742DE2" w:rsidP="009B50A0">
      <w:pPr>
        <w:ind w:left="2160" w:hanging="2160"/>
        <w:rPr>
          <w:rFonts w:eastAsia="Times New Roman"/>
          <w:color w:val="000000"/>
          <w:sz w:val="22"/>
          <w:szCs w:val="22"/>
          <w:lang w:val="en-TW" w:eastAsia="zh-TW"/>
        </w:rPr>
      </w:pPr>
    </w:p>
    <w:p w14:paraId="7A4CFC40" w14:textId="428BE579" w:rsidR="009B50A0" w:rsidRPr="00742DE2" w:rsidRDefault="00046E35" w:rsidP="009B50A0">
      <w:pPr>
        <w:ind w:left="2160" w:hanging="2160"/>
        <w:rPr>
          <w:rFonts w:eastAsia="Times New Roman"/>
          <w:sz w:val="28"/>
          <w:szCs w:val="28"/>
          <w:lang w:val="en-TW" w:eastAsia="zh-TW"/>
        </w:rPr>
      </w:pPr>
      <w:r>
        <w:rPr>
          <w:rFonts w:eastAsia="Times New Roman"/>
          <w:color w:val="000000"/>
          <w:lang w:eastAsia="zh-TW"/>
        </w:rPr>
        <w:t>05</w:t>
      </w:r>
      <w:r w:rsidR="009B50A0" w:rsidRPr="00742DE2">
        <w:rPr>
          <w:rFonts w:eastAsia="Times New Roman"/>
          <w:color w:val="000000"/>
          <w:lang w:val="en-TW" w:eastAsia="zh-TW"/>
        </w:rPr>
        <w:t>/20</w:t>
      </w:r>
      <w:r>
        <w:rPr>
          <w:rFonts w:eastAsia="Times New Roman"/>
          <w:color w:val="000000"/>
          <w:lang w:eastAsia="zh-TW"/>
        </w:rPr>
        <w:t>22</w:t>
      </w:r>
      <w:r w:rsidR="009B50A0" w:rsidRPr="00742DE2">
        <w:rPr>
          <w:rFonts w:eastAsia="Times New Roman"/>
          <w:color w:val="000000"/>
          <w:lang w:val="en-TW" w:eastAsia="zh-TW"/>
        </w:rPr>
        <w:t xml:space="preserve"> </w:t>
      </w:r>
      <w:r w:rsidR="009B50A0" w:rsidRPr="00742DE2">
        <w:rPr>
          <w:rFonts w:eastAsia="Times New Roman"/>
          <w:color w:val="000000"/>
          <w:lang w:val="en-TW" w:eastAsia="zh-TW"/>
        </w:rPr>
        <w:tab/>
      </w:r>
      <w:r w:rsidR="00E854E3">
        <w:rPr>
          <w:rFonts w:eastAsia="Times New Roman"/>
          <w:color w:val="000000"/>
          <w:lang w:eastAsia="zh-TW"/>
        </w:rPr>
        <w:t xml:space="preserve">Franklin Davidson </w:t>
      </w:r>
      <w:r w:rsidR="009B50A0" w:rsidRPr="00742DE2">
        <w:rPr>
          <w:rFonts w:eastAsia="Times New Roman"/>
          <w:color w:val="000000"/>
          <w:lang w:val="en-TW" w:eastAsia="zh-TW"/>
        </w:rPr>
        <w:t xml:space="preserve">(to appear). Hiring </w:t>
      </w:r>
      <w:r w:rsidR="00E854E3">
        <w:rPr>
          <w:rFonts w:eastAsia="Times New Roman"/>
          <w:color w:val="000000"/>
          <w:lang w:eastAsia="zh-TW"/>
        </w:rPr>
        <w:t xml:space="preserve">and investment </w:t>
      </w:r>
      <w:r w:rsidR="009B50A0" w:rsidRPr="00742DE2">
        <w:rPr>
          <w:rFonts w:eastAsia="Times New Roman"/>
          <w:color w:val="000000"/>
          <w:lang w:val="en-TW" w:eastAsia="zh-TW"/>
        </w:rPr>
        <w:t xml:space="preserve">freezes during the COVID-19 pandemic: How international firm workforces are affected. </w:t>
      </w:r>
      <w:r w:rsidR="009B50A0" w:rsidRPr="00742DE2">
        <w:rPr>
          <w:rFonts w:eastAsia="Times New Roman"/>
          <w:i/>
          <w:color w:val="000000"/>
          <w:lang w:val="en-TW" w:eastAsia="zh-TW"/>
        </w:rPr>
        <w:t>Current world events</w:t>
      </w:r>
      <w:r w:rsidR="009B50A0" w:rsidRPr="00742DE2">
        <w:rPr>
          <w:rFonts w:eastAsia="Times New Roman"/>
          <w:color w:val="000000"/>
          <w:lang w:val="en-TW" w:eastAsia="zh-TW"/>
        </w:rPr>
        <w:t>. University of Toronto, Toronto, Canada (3</w:t>
      </w:r>
      <w:r w:rsidR="00E854E3">
        <w:rPr>
          <w:rFonts w:eastAsia="Times New Roman"/>
          <w:color w:val="000000"/>
          <w:lang w:eastAsia="zh-TW"/>
        </w:rPr>
        <w:t>5</w:t>
      </w:r>
      <w:r w:rsidR="009B50A0" w:rsidRPr="00742DE2">
        <w:rPr>
          <w:rFonts w:eastAsia="Times New Roman"/>
          <w:color w:val="000000"/>
          <w:lang w:val="en-TW" w:eastAsia="zh-TW"/>
        </w:rPr>
        <w:t>% acceptance rate)</w:t>
      </w:r>
    </w:p>
    <w:p w14:paraId="7676167D" w14:textId="77777777" w:rsidR="009B50A0" w:rsidRPr="00742DE2" w:rsidRDefault="009B50A0" w:rsidP="009B50A0">
      <w:pPr>
        <w:rPr>
          <w:rFonts w:eastAsia="Times New Roman"/>
          <w:sz w:val="28"/>
          <w:szCs w:val="28"/>
          <w:lang w:val="en-TW" w:eastAsia="zh-TW"/>
        </w:rPr>
      </w:pPr>
    </w:p>
    <w:p w14:paraId="3CC80D71" w14:textId="6E766B1D" w:rsidR="009B50A0" w:rsidRPr="00742DE2" w:rsidRDefault="009B50A0" w:rsidP="009B50A0">
      <w:pPr>
        <w:ind w:left="2160" w:hanging="2160"/>
        <w:rPr>
          <w:rFonts w:eastAsia="Times New Roman"/>
          <w:sz w:val="28"/>
          <w:szCs w:val="28"/>
          <w:lang w:val="en-TW" w:eastAsia="zh-TW"/>
        </w:rPr>
      </w:pPr>
      <w:r w:rsidRPr="00742DE2">
        <w:rPr>
          <w:rFonts w:eastAsia="Times New Roman"/>
          <w:color w:val="000000"/>
          <w:lang w:val="en-TW" w:eastAsia="zh-TW"/>
        </w:rPr>
        <w:t>07/2019</w:t>
      </w:r>
      <w:r w:rsidRPr="00742DE2">
        <w:rPr>
          <w:rFonts w:eastAsia="Times New Roman"/>
          <w:color w:val="000000"/>
          <w:lang w:val="en-TW" w:eastAsia="zh-TW"/>
        </w:rPr>
        <w:tab/>
      </w:r>
      <w:r w:rsidR="00E854E3">
        <w:rPr>
          <w:rFonts w:eastAsia="Times New Roman"/>
          <w:color w:val="000000"/>
          <w:lang w:eastAsia="zh-TW"/>
        </w:rPr>
        <w:t>Franklin Davidson</w:t>
      </w:r>
      <w:r w:rsidRPr="00742DE2">
        <w:rPr>
          <w:rFonts w:eastAsia="Times New Roman"/>
          <w:color w:val="000000"/>
          <w:lang w:val="en-TW" w:eastAsia="zh-TW"/>
        </w:rPr>
        <w:t xml:space="preserve">. </w:t>
      </w:r>
      <w:r w:rsidR="00B22FBE">
        <w:rPr>
          <w:rFonts w:eastAsia="Times New Roman"/>
          <w:color w:val="000000"/>
          <w:lang w:eastAsia="zh-TW"/>
        </w:rPr>
        <w:t>Capital flow and financing</w:t>
      </w:r>
      <w:r w:rsidRPr="00742DE2">
        <w:rPr>
          <w:rFonts w:eastAsia="Times New Roman"/>
          <w:color w:val="000000"/>
          <w:lang w:val="en-TW" w:eastAsia="zh-TW"/>
        </w:rPr>
        <w:t xml:space="preserve">: </w:t>
      </w:r>
      <w:r w:rsidR="00B22FBE">
        <w:rPr>
          <w:rFonts w:eastAsia="Times New Roman"/>
          <w:color w:val="000000"/>
          <w:lang w:eastAsia="zh-TW"/>
        </w:rPr>
        <w:t>The importance of</w:t>
      </w:r>
      <w:r w:rsidR="00BC3E3C">
        <w:rPr>
          <w:rFonts w:eastAsia="Times New Roman"/>
          <w:color w:val="000000"/>
          <w:lang w:eastAsia="zh-TW"/>
        </w:rPr>
        <w:t xml:space="preserve"> new business internal structuring when attracting investors</w:t>
      </w:r>
      <w:r w:rsidRPr="00742DE2">
        <w:rPr>
          <w:rFonts w:eastAsia="Times New Roman"/>
          <w:color w:val="000000"/>
          <w:lang w:val="en-TW" w:eastAsia="zh-TW"/>
        </w:rPr>
        <w:t xml:space="preserve">. </w:t>
      </w:r>
      <w:r w:rsidRPr="00742DE2">
        <w:rPr>
          <w:rFonts w:eastAsia="Times New Roman"/>
          <w:i/>
          <w:color w:val="000000"/>
          <w:lang w:val="en-TW" w:eastAsia="zh-TW"/>
        </w:rPr>
        <w:t xml:space="preserve">Conference on </w:t>
      </w:r>
      <w:r w:rsidR="00BC3E3C">
        <w:rPr>
          <w:rFonts w:eastAsia="Times New Roman"/>
          <w:i/>
          <w:color w:val="000000"/>
          <w:lang w:eastAsia="zh-TW"/>
        </w:rPr>
        <w:t>financial investments for business startups</w:t>
      </w:r>
      <w:r w:rsidRPr="00742DE2">
        <w:rPr>
          <w:rFonts w:eastAsia="Times New Roman"/>
          <w:color w:val="000000"/>
          <w:lang w:val="en-TW" w:eastAsia="zh-TW"/>
        </w:rPr>
        <w:t>. Georgetown University McDonough School of Business (3</w:t>
      </w:r>
      <w:r w:rsidR="00BC3E3C">
        <w:rPr>
          <w:rFonts w:eastAsia="Times New Roman"/>
          <w:color w:val="000000"/>
          <w:lang w:eastAsia="zh-TW"/>
        </w:rPr>
        <w:t>5</w:t>
      </w:r>
      <w:r w:rsidRPr="00742DE2">
        <w:rPr>
          <w:rFonts w:eastAsia="Times New Roman"/>
          <w:color w:val="000000"/>
          <w:lang w:val="en-TW" w:eastAsia="zh-TW"/>
        </w:rPr>
        <w:t>% acceptance rate)</w:t>
      </w:r>
    </w:p>
    <w:p w14:paraId="7128329F" w14:textId="77777777" w:rsidR="009B50A0" w:rsidRPr="009B50A0" w:rsidRDefault="009B50A0" w:rsidP="009B50A0">
      <w:pPr>
        <w:rPr>
          <w:rFonts w:eastAsia="Times New Roman"/>
          <w:lang w:val="en-TW" w:eastAsia="zh-TW"/>
        </w:rPr>
      </w:pPr>
    </w:p>
    <w:p w14:paraId="2E2AF4C0" w14:textId="1FABBA5A" w:rsidR="009B50A0" w:rsidRPr="009B50A0" w:rsidRDefault="004C2F45" w:rsidP="009B50A0">
      <w:pPr>
        <w:pBdr>
          <w:bottom w:val="single" w:sz="4" w:space="1" w:color="auto"/>
        </w:pBdr>
        <w:rPr>
          <w:rFonts w:eastAsia="Times New Roman"/>
          <w:b/>
          <w:bCs/>
          <w:sz w:val="26"/>
          <w:szCs w:val="26"/>
          <w:lang w:eastAsia="zh-TW"/>
        </w:rPr>
      </w:pPr>
      <w:r>
        <w:rPr>
          <w:rFonts w:eastAsia="Times New Roman"/>
          <w:b/>
          <w:bCs/>
          <w:color w:val="000000"/>
          <w:sz w:val="26"/>
          <w:szCs w:val="26"/>
          <w:lang w:eastAsia="zh-TW"/>
        </w:rPr>
        <w:t>LANGUAGE &amp; ADDITIONAL SKILLS</w:t>
      </w:r>
    </w:p>
    <w:p w14:paraId="19E93732" w14:textId="77777777" w:rsidR="00742DE2" w:rsidRDefault="00742DE2" w:rsidP="009B50A0">
      <w:pPr>
        <w:ind w:left="1440" w:firstLine="720"/>
        <w:rPr>
          <w:rFonts w:eastAsia="Times New Roman"/>
          <w:color w:val="000000"/>
          <w:sz w:val="22"/>
          <w:szCs w:val="22"/>
          <w:lang w:val="en-TW" w:eastAsia="zh-TW"/>
        </w:rPr>
      </w:pPr>
    </w:p>
    <w:p w14:paraId="40FC2E4F" w14:textId="4F479921" w:rsidR="009B50A0" w:rsidRPr="009B50A0" w:rsidRDefault="00FC11FF" w:rsidP="00742DE2">
      <w:pPr>
        <w:jc w:val="both"/>
        <w:rPr>
          <w:rFonts w:eastAsia="Times New Roman"/>
          <w:lang w:val="en-TW" w:eastAsia="zh-TW"/>
        </w:rPr>
      </w:pPr>
      <w:r>
        <w:rPr>
          <w:rFonts w:eastAsia="Times New Roman"/>
          <w:color w:val="000000"/>
          <w:lang w:eastAsia="zh-TW"/>
        </w:rPr>
        <w:t>French</w:t>
      </w:r>
      <w:r w:rsidR="009B50A0" w:rsidRPr="00742DE2">
        <w:rPr>
          <w:rFonts w:eastAsia="Times New Roman"/>
          <w:color w:val="000000"/>
          <w:lang w:val="en-TW" w:eastAsia="zh-TW"/>
        </w:rPr>
        <w:t xml:space="preserve"> - Limited Business Proficiency</w:t>
      </w:r>
    </w:p>
    <w:p w14:paraId="25896E42" w14:textId="77777777" w:rsidR="009B50A0" w:rsidRPr="009B50A0" w:rsidRDefault="009B50A0" w:rsidP="009B50A0">
      <w:pPr>
        <w:rPr>
          <w:rFonts w:eastAsia="Times New Roman"/>
          <w:lang w:val="en-TW" w:eastAsia="zh-TW"/>
        </w:rPr>
      </w:pPr>
    </w:p>
    <w:p w14:paraId="2457A07C" w14:textId="5CAF4009" w:rsidR="009B50A0" w:rsidRPr="009B50A0" w:rsidRDefault="009B50A0" w:rsidP="009B50A0">
      <w:pPr>
        <w:pBdr>
          <w:bottom w:val="single" w:sz="4" w:space="1" w:color="auto"/>
        </w:pBdr>
        <w:rPr>
          <w:rFonts w:eastAsia="Times New Roman"/>
          <w:sz w:val="26"/>
          <w:szCs w:val="26"/>
          <w:lang w:eastAsia="zh-TW"/>
        </w:rPr>
      </w:pPr>
      <w:r w:rsidRPr="009B50A0">
        <w:rPr>
          <w:rFonts w:eastAsia="Times New Roman"/>
          <w:b/>
          <w:color w:val="000000"/>
          <w:sz w:val="26"/>
          <w:szCs w:val="26"/>
          <w:lang w:val="en-TW" w:eastAsia="zh-TW"/>
        </w:rPr>
        <w:t>A</w:t>
      </w:r>
      <w:r w:rsidR="004C2F45">
        <w:rPr>
          <w:rFonts w:eastAsia="Times New Roman"/>
          <w:b/>
          <w:bCs/>
          <w:color w:val="000000"/>
          <w:sz w:val="26"/>
          <w:szCs w:val="26"/>
          <w:lang w:eastAsia="zh-TW"/>
        </w:rPr>
        <w:t>WARDS &amp; HONORS</w:t>
      </w:r>
    </w:p>
    <w:p w14:paraId="3C6430E2" w14:textId="77777777" w:rsidR="00742DE2" w:rsidRDefault="00742DE2" w:rsidP="009B50A0">
      <w:pPr>
        <w:rPr>
          <w:rFonts w:eastAsia="Times New Roman"/>
          <w:color w:val="000000"/>
          <w:sz w:val="22"/>
          <w:szCs w:val="22"/>
          <w:lang w:val="en-TW" w:eastAsia="zh-TW"/>
        </w:rPr>
      </w:pPr>
    </w:p>
    <w:p w14:paraId="50B48BF7" w14:textId="520E2D27" w:rsidR="009B50A0" w:rsidRPr="00BC3E3C" w:rsidRDefault="009B50A0" w:rsidP="009B50A0">
      <w:pPr>
        <w:rPr>
          <w:rFonts w:eastAsia="Times New Roman"/>
          <w:sz w:val="28"/>
          <w:szCs w:val="28"/>
          <w:lang w:eastAsia="zh-TW"/>
        </w:rPr>
      </w:pPr>
      <w:r w:rsidRPr="00742DE2">
        <w:rPr>
          <w:rFonts w:eastAsia="Times New Roman"/>
          <w:color w:val="000000"/>
          <w:lang w:val="en-TW" w:eastAsia="zh-TW"/>
        </w:rPr>
        <w:t>0</w:t>
      </w:r>
      <w:r w:rsidR="00BC3E3C">
        <w:rPr>
          <w:rFonts w:eastAsia="Times New Roman"/>
          <w:color w:val="000000"/>
          <w:lang w:eastAsia="zh-TW"/>
        </w:rPr>
        <w:t>7</w:t>
      </w:r>
      <w:r w:rsidRPr="00742DE2">
        <w:rPr>
          <w:rFonts w:eastAsia="Times New Roman"/>
          <w:color w:val="000000"/>
          <w:lang w:val="en-TW" w:eastAsia="zh-TW"/>
        </w:rPr>
        <w:t>/20</w:t>
      </w:r>
      <w:r w:rsidR="00FC11FF">
        <w:rPr>
          <w:rFonts w:eastAsia="Times New Roman"/>
          <w:color w:val="000000"/>
          <w:lang w:eastAsia="zh-TW"/>
        </w:rPr>
        <w:t>20</w:t>
      </w:r>
      <w:r w:rsidRPr="00742DE2">
        <w:rPr>
          <w:rFonts w:eastAsia="Times New Roman"/>
          <w:b/>
          <w:i/>
          <w:color w:val="000000"/>
          <w:lang w:val="en-TW" w:eastAsia="zh-TW"/>
        </w:rPr>
        <w:tab/>
      </w:r>
      <w:r w:rsidRPr="00742DE2">
        <w:rPr>
          <w:rFonts w:eastAsia="Times New Roman"/>
          <w:b/>
          <w:i/>
          <w:color w:val="000000"/>
          <w:lang w:val="en-TW" w:eastAsia="zh-TW"/>
        </w:rPr>
        <w:tab/>
      </w:r>
      <w:r w:rsidRPr="00742DE2">
        <w:rPr>
          <w:rFonts w:eastAsia="Times New Roman"/>
          <w:color w:val="000000"/>
          <w:lang w:val="en-TW" w:eastAsia="zh-TW"/>
        </w:rPr>
        <w:t xml:space="preserve">Class President </w:t>
      </w:r>
      <w:r w:rsidR="00BC3E3C">
        <w:rPr>
          <w:rFonts w:eastAsia="Times New Roman"/>
          <w:color w:val="000000"/>
          <w:lang w:val="en-TW" w:eastAsia="zh-TW"/>
        </w:rPr>
        <w:t>–</w:t>
      </w:r>
      <w:r w:rsidRPr="00742DE2">
        <w:rPr>
          <w:rFonts w:eastAsia="Times New Roman"/>
          <w:color w:val="000000"/>
          <w:lang w:val="en-TW" w:eastAsia="zh-TW"/>
        </w:rPr>
        <w:t xml:space="preserve"> </w:t>
      </w:r>
      <w:r w:rsidR="00BC3E3C">
        <w:rPr>
          <w:rFonts w:eastAsia="Times New Roman"/>
          <w:color w:val="000000"/>
          <w:lang w:eastAsia="zh-TW"/>
        </w:rPr>
        <w:t>University of Pennsylvania class of 2020</w:t>
      </w:r>
    </w:p>
    <w:p w14:paraId="396A512E" w14:textId="02399951" w:rsidR="009B50A0" w:rsidRPr="00742DE2" w:rsidRDefault="009B50A0" w:rsidP="009B50A0">
      <w:pPr>
        <w:rPr>
          <w:rFonts w:eastAsia="Times New Roman"/>
          <w:sz w:val="28"/>
          <w:szCs w:val="28"/>
          <w:lang w:val="en-TW" w:eastAsia="zh-TW"/>
        </w:rPr>
      </w:pPr>
      <w:r w:rsidRPr="00742DE2">
        <w:rPr>
          <w:rFonts w:eastAsia="Times New Roman"/>
          <w:color w:val="000000"/>
          <w:lang w:val="en-TW" w:eastAsia="zh-TW"/>
        </w:rPr>
        <w:t>05/20</w:t>
      </w:r>
      <w:r w:rsidR="00FC11FF">
        <w:rPr>
          <w:rFonts w:eastAsia="Times New Roman"/>
          <w:color w:val="000000"/>
          <w:lang w:eastAsia="zh-TW"/>
        </w:rPr>
        <w:t>15</w:t>
      </w:r>
      <w:r w:rsidRPr="00742DE2">
        <w:rPr>
          <w:rFonts w:eastAsia="Times New Roman"/>
          <w:color w:val="000000"/>
          <w:lang w:val="en-TW" w:eastAsia="zh-TW"/>
        </w:rPr>
        <w:tab/>
      </w:r>
      <w:r w:rsidRPr="00742DE2">
        <w:rPr>
          <w:rFonts w:eastAsia="Times New Roman"/>
          <w:color w:val="000000"/>
          <w:lang w:val="en-TW" w:eastAsia="zh-TW"/>
        </w:rPr>
        <w:tab/>
      </w:r>
      <w:r w:rsidR="00BC3E3C">
        <w:rPr>
          <w:rFonts w:eastAsia="Times New Roman"/>
          <w:color w:val="000000"/>
          <w:lang w:eastAsia="zh-TW"/>
        </w:rPr>
        <w:t xml:space="preserve">Temple University </w:t>
      </w:r>
      <w:r w:rsidRPr="00742DE2">
        <w:rPr>
          <w:rFonts w:eastAsia="Times New Roman"/>
          <w:color w:val="000000"/>
          <w:lang w:val="en-TW" w:eastAsia="zh-TW"/>
        </w:rPr>
        <w:t xml:space="preserve">Business Proposal Fair </w:t>
      </w:r>
      <w:r w:rsidR="00BC3E3C">
        <w:rPr>
          <w:rFonts w:eastAsia="Times New Roman"/>
          <w:color w:val="000000"/>
          <w:lang w:val="en-TW" w:eastAsia="zh-TW"/>
        </w:rPr>
        <w:t>–</w:t>
      </w:r>
      <w:r w:rsidRPr="00742DE2">
        <w:rPr>
          <w:rFonts w:eastAsia="Times New Roman"/>
          <w:color w:val="000000"/>
          <w:lang w:val="en-TW" w:eastAsia="zh-TW"/>
        </w:rPr>
        <w:t xml:space="preserve"> </w:t>
      </w:r>
      <w:r w:rsidR="00BC3E3C">
        <w:rPr>
          <w:rFonts w:eastAsia="Times New Roman"/>
          <w:color w:val="000000"/>
          <w:lang w:eastAsia="zh-TW"/>
        </w:rPr>
        <w:t>2</w:t>
      </w:r>
      <w:r w:rsidR="00BC3E3C" w:rsidRPr="00BC3E3C">
        <w:rPr>
          <w:rFonts w:eastAsia="Times New Roman"/>
          <w:color w:val="000000"/>
          <w:vertAlign w:val="superscript"/>
          <w:lang w:eastAsia="zh-TW"/>
        </w:rPr>
        <w:t>nd</w:t>
      </w:r>
      <w:r w:rsidRPr="00742DE2">
        <w:rPr>
          <w:rFonts w:eastAsia="Times New Roman"/>
          <w:color w:val="000000"/>
          <w:lang w:val="en-TW" w:eastAsia="zh-TW"/>
        </w:rPr>
        <w:t xml:space="preserve"> place</w:t>
      </w:r>
    </w:p>
    <w:p w14:paraId="3EB9325E" w14:textId="77777777" w:rsidR="009B50A0" w:rsidRPr="009B50A0" w:rsidRDefault="009B50A0" w:rsidP="009B50A0">
      <w:pPr>
        <w:rPr>
          <w:rFonts w:eastAsia="Times New Roman"/>
          <w:lang w:val="en-TW" w:eastAsia="zh-TW"/>
        </w:rPr>
      </w:pPr>
      <w:r w:rsidRPr="009B50A0">
        <w:rPr>
          <w:rFonts w:eastAsia="Times New Roman"/>
          <w:color w:val="000000"/>
          <w:sz w:val="22"/>
          <w:szCs w:val="22"/>
          <w:lang w:val="en-TW" w:eastAsia="zh-TW"/>
        </w:rPr>
        <w:tab/>
      </w:r>
      <w:r w:rsidRPr="009B50A0">
        <w:rPr>
          <w:rFonts w:eastAsia="Times New Roman"/>
          <w:color w:val="000000"/>
          <w:sz w:val="22"/>
          <w:szCs w:val="22"/>
          <w:lang w:val="en-TW" w:eastAsia="zh-TW"/>
        </w:rPr>
        <w:tab/>
      </w:r>
      <w:r w:rsidRPr="009B50A0">
        <w:rPr>
          <w:rFonts w:eastAsia="Times New Roman"/>
          <w:color w:val="000000"/>
          <w:sz w:val="22"/>
          <w:szCs w:val="22"/>
          <w:lang w:val="en-TW" w:eastAsia="zh-TW"/>
        </w:rPr>
        <w:tab/>
      </w:r>
    </w:p>
    <w:p w14:paraId="61CE2620" w14:textId="1F588E44" w:rsidR="009B50A0" w:rsidRPr="009B50A0" w:rsidRDefault="009B50A0" w:rsidP="009B50A0">
      <w:pPr>
        <w:pBdr>
          <w:bottom w:val="single" w:sz="4" w:space="1" w:color="auto"/>
        </w:pBdr>
        <w:rPr>
          <w:rFonts w:eastAsia="Times New Roman"/>
          <w:sz w:val="26"/>
          <w:szCs w:val="26"/>
          <w:lang w:eastAsia="zh-TW"/>
        </w:rPr>
      </w:pPr>
      <w:r w:rsidRPr="009B50A0">
        <w:rPr>
          <w:rFonts w:eastAsia="Times New Roman"/>
          <w:b/>
          <w:color w:val="000000"/>
          <w:sz w:val="26"/>
          <w:szCs w:val="26"/>
          <w:lang w:val="en-TW" w:eastAsia="zh-TW"/>
        </w:rPr>
        <w:t>R</w:t>
      </w:r>
      <w:r w:rsidR="004C2F45">
        <w:rPr>
          <w:rFonts w:eastAsia="Times New Roman"/>
          <w:b/>
          <w:bCs/>
          <w:color w:val="000000"/>
          <w:sz w:val="26"/>
          <w:szCs w:val="26"/>
          <w:lang w:eastAsia="zh-TW"/>
        </w:rPr>
        <w:t>EFERENCES</w:t>
      </w:r>
    </w:p>
    <w:p w14:paraId="08753C14" w14:textId="77777777" w:rsidR="00742DE2" w:rsidRDefault="00742DE2" w:rsidP="009B50A0">
      <w:pPr>
        <w:rPr>
          <w:rFonts w:eastAsia="Times New Roman"/>
          <w:color w:val="000000"/>
          <w:sz w:val="22"/>
          <w:szCs w:val="22"/>
          <w:lang w:val="en-TW" w:eastAsia="zh-TW"/>
        </w:rPr>
      </w:pPr>
    </w:p>
    <w:p w14:paraId="3C997BA2" w14:textId="62DF5956" w:rsidR="009B50A0" w:rsidRPr="00BC3E3C" w:rsidRDefault="00BC3E3C" w:rsidP="009B50A0">
      <w:pPr>
        <w:rPr>
          <w:rFonts w:eastAsia="Times New Roman"/>
          <w:lang w:eastAsia="zh-TW"/>
        </w:rPr>
      </w:pPr>
      <w:r>
        <w:rPr>
          <w:rFonts w:eastAsia="Times New Roman"/>
          <w:color w:val="000000"/>
          <w:lang w:eastAsia="zh-TW"/>
        </w:rPr>
        <w:t>Jack Wilson</w:t>
      </w:r>
      <w:r w:rsidR="009B50A0" w:rsidRPr="00742DE2">
        <w:rPr>
          <w:rFonts w:eastAsia="Times New Roman"/>
          <w:color w:val="000000"/>
          <w:lang w:val="en-TW" w:eastAsia="zh-TW"/>
        </w:rPr>
        <w:tab/>
      </w:r>
      <w:r w:rsidR="009B50A0" w:rsidRPr="00742DE2">
        <w:rPr>
          <w:rFonts w:eastAsia="Times New Roman"/>
          <w:color w:val="000000"/>
          <w:lang w:val="en-TW" w:eastAsia="zh-TW"/>
        </w:rPr>
        <w:tab/>
      </w:r>
      <w:r w:rsidR="004C2F45" w:rsidRPr="00742DE2">
        <w:rPr>
          <w:rFonts w:eastAsia="Times New Roman"/>
          <w:color w:val="000000"/>
          <w:lang w:val="en-TW" w:eastAsia="zh-TW"/>
        </w:rPr>
        <w:tab/>
      </w:r>
      <w:r w:rsidR="009B50A0" w:rsidRPr="00742DE2">
        <w:rPr>
          <w:rFonts w:eastAsia="Times New Roman"/>
          <w:color w:val="000000"/>
          <w:lang w:val="en-TW" w:eastAsia="zh-TW"/>
        </w:rPr>
        <w:t xml:space="preserve">Professor </w:t>
      </w:r>
      <w:r>
        <w:rPr>
          <w:rFonts w:eastAsia="Times New Roman"/>
          <w:color w:val="000000"/>
          <w:lang w:eastAsia="zh-TW"/>
        </w:rPr>
        <w:t>Jason Thompson</w:t>
      </w:r>
    </w:p>
    <w:p w14:paraId="6728BFCE" w14:textId="164DC2E8" w:rsidR="009B50A0" w:rsidRPr="00742DE2" w:rsidRDefault="00BC3E3C" w:rsidP="009B50A0">
      <w:pPr>
        <w:rPr>
          <w:rFonts w:eastAsia="Times New Roman"/>
          <w:lang w:val="en-TW" w:eastAsia="zh-TW"/>
        </w:rPr>
      </w:pPr>
      <w:r>
        <w:rPr>
          <w:rFonts w:eastAsia="Times New Roman"/>
          <w:color w:val="000000"/>
          <w:lang w:eastAsia="zh-TW"/>
        </w:rPr>
        <w:t>876</w:t>
      </w:r>
      <w:r w:rsidR="009B50A0" w:rsidRPr="00742DE2">
        <w:rPr>
          <w:rFonts w:eastAsia="Times New Roman"/>
          <w:color w:val="000000"/>
          <w:lang w:val="en-TW" w:eastAsia="zh-TW"/>
        </w:rPr>
        <w:t xml:space="preserve"> </w:t>
      </w:r>
      <w:r>
        <w:rPr>
          <w:rFonts w:eastAsia="Times New Roman"/>
          <w:color w:val="000000"/>
          <w:lang w:eastAsia="zh-TW"/>
        </w:rPr>
        <w:t>McKinley</w:t>
      </w:r>
      <w:r w:rsidR="009B50A0" w:rsidRPr="00742DE2">
        <w:rPr>
          <w:rFonts w:eastAsia="Times New Roman"/>
          <w:color w:val="000000"/>
          <w:lang w:val="en-TW" w:eastAsia="zh-TW"/>
        </w:rPr>
        <w:t xml:space="preserve"> </w:t>
      </w:r>
      <w:r>
        <w:rPr>
          <w:rFonts w:eastAsia="Times New Roman"/>
          <w:color w:val="000000"/>
          <w:lang w:eastAsia="zh-TW"/>
        </w:rPr>
        <w:t>Circle</w:t>
      </w:r>
      <w:r w:rsidR="009B50A0" w:rsidRPr="00742DE2">
        <w:rPr>
          <w:rFonts w:eastAsia="Times New Roman"/>
          <w:color w:val="000000"/>
          <w:lang w:val="en-TW" w:eastAsia="zh-TW"/>
        </w:rPr>
        <w:t xml:space="preserve"> </w:t>
      </w:r>
      <w:r w:rsidR="009B50A0" w:rsidRPr="00742DE2">
        <w:rPr>
          <w:rFonts w:eastAsia="Times New Roman"/>
          <w:color w:val="000000"/>
          <w:lang w:val="en-TW" w:eastAsia="zh-TW"/>
        </w:rPr>
        <w:tab/>
      </w:r>
      <w:r w:rsidR="004C2F45" w:rsidRPr="00742DE2">
        <w:rPr>
          <w:rFonts w:eastAsia="Times New Roman"/>
          <w:color w:val="000000"/>
          <w:lang w:val="en-TW" w:eastAsia="zh-TW"/>
        </w:rPr>
        <w:tab/>
      </w:r>
      <w:r w:rsidR="009B50A0" w:rsidRPr="00742DE2">
        <w:rPr>
          <w:rFonts w:eastAsia="Times New Roman"/>
          <w:color w:val="000000"/>
          <w:lang w:val="en-TW" w:eastAsia="zh-TW"/>
        </w:rPr>
        <w:t>5</w:t>
      </w:r>
      <w:r>
        <w:rPr>
          <w:rFonts w:eastAsia="Times New Roman"/>
          <w:color w:val="000000"/>
          <w:lang w:eastAsia="zh-TW"/>
        </w:rPr>
        <w:t>1</w:t>
      </w:r>
      <w:r w:rsidR="009B50A0" w:rsidRPr="00742DE2">
        <w:rPr>
          <w:rFonts w:eastAsia="Times New Roman"/>
          <w:color w:val="000000"/>
          <w:lang w:val="en-TW" w:eastAsia="zh-TW"/>
        </w:rPr>
        <w:t xml:space="preserve"> </w:t>
      </w:r>
      <w:r>
        <w:rPr>
          <w:rFonts w:eastAsia="Times New Roman"/>
          <w:color w:val="000000"/>
          <w:lang w:eastAsia="zh-TW"/>
        </w:rPr>
        <w:t>Jefferson Lane</w:t>
      </w:r>
      <w:r w:rsidR="009B50A0" w:rsidRPr="00742DE2">
        <w:rPr>
          <w:rFonts w:eastAsia="Times New Roman"/>
          <w:color w:val="000000"/>
          <w:lang w:val="en-TW" w:eastAsia="zh-TW"/>
        </w:rPr>
        <w:t xml:space="preserve"> </w:t>
      </w:r>
    </w:p>
    <w:p w14:paraId="21532664" w14:textId="7F78DDF2" w:rsidR="009B50A0" w:rsidRPr="00BC3E3C" w:rsidRDefault="00BC3E3C" w:rsidP="009B50A0">
      <w:pPr>
        <w:rPr>
          <w:rFonts w:eastAsia="Times New Roman"/>
          <w:color w:val="000000"/>
          <w:lang w:eastAsia="zh-TW"/>
        </w:rPr>
      </w:pPr>
      <w:r>
        <w:rPr>
          <w:rFonts w:eastAsia="Times New Roman"/>
          <w:color w:val="000000"/>
          <w:lang w:eastAsia="zh-TW"/>
        </w:rPr>
        <w:t>Chicago</w:t>
      </w:r>
      <w:r w:rsidR="009B50A0" w:rsidRPr="00742DE2">
        <w:rPr>
          <w:rFonts w:eastAsia="Times New Roman"/>
          <w:color w:val="000000"/>
          <w:lang w:val="en-TW" w:eastAsia="zh-TW"/>
        </w:rPr>
        <w:t xml:space="preserve">, </w:t>
      </w:r>
      <w:r>
        <w:rPr>
          <w:rFonts w:eastAsia="Times New Roman"/>
          <w:color w:val="000000"/>
          <w:lang w:eastAsia="zh-TW"/>
        </w:rPr>
        <w:t>IL 60007</w:t>
      </w:r>
      <w:r w:rsidR="009B50A0" w:rsidRPr="00742DE2">
        <w:rPr>
          <w:rFonts w:eastAsia="Times New Roman"/>
          <w:color w:val="000000"/>
          <w:lang w:val="en-TW" w:eastAsia="zh-TW"/>
        </w:rPr>
        <w:tab/>
      </w:r>
      <w:r w:rsidR="004C2F45" w:rsidRPr="00742DE2">
        <w:rPr>
          <w:rFonts w:eastAsia="Times New Roman"/>
          <w:color w:val="000000"/>
          <w:lang w:val="en-TW" w:eastAsia="zh-TW"/>
        </w:rPr>
        <w:tab/>
      </w:r>
      <w:r>
        <w:rPr>
          <w:rFonts w:eastAsia="Times New Roman"/>
          <w:color w:val="000000"/>
          <w:lang w:eastAsia="zh-TW"/>
        </w:rPr>
        <w:t>Allentown, PA</w:t>
      </w:r>
      <w:r w:rsidR="009B50A0" w:rsidRPr="00742DE2">
        <w:rPr>
          <w:rFonts w:eastAsia="Times New Roman"/>
          <w:color w:val="000000"/>
          <w:lang w:val="en-TW" w:eastAsia="zh-TW"/>
        </w:rPr>
        <w:t xml:space="preserve"> 1</w:t>
      </w:r>
      <w:r>
        <w:rPr>
          <w:rFonts w:eastAsia="Times New Roman"/>
          <w:color w:val="000000"/>
          <w:lang w:eastAsia="zh-TW"/>
        </w:rPr>
        <w:t>8105</w:t>
      </w:r>
    </w:p>
    <w:p w14:paraId="49B34B94" w14:textId="267192B2" w:rsidR="009B50A0" w:rsidRPr="00742DE2" w:rsidRDefault="00BC3E3C" w:rsidP="00742DE2">
      <w:pPr>
        <w:rPr>
          <w:rFonts w:eastAsia="Times New Roman"/>
          <w:lang w:val="en-TW" w:eastAsia="zh-TW"/>
        </w:rPr>
      </w:pPr>
      <w:proofErr w:type="spellStart"/>
      <w:r>
        <w:rPr>
          <w:rFonts w:eastAsia="Times New Roman"/>
          <w:lang w:eastAsia="zh-TW"/>
        </w:rPr>
        <w:t>jack.wilson</w:t>
      </w:r>
      <w:proofErr w:type="spellEnd"/>
      <w:r w:rsidR="004C2F45" w:rsidRPr="00EC13A2">
        <w:rPr>
          <w:rFonts w:eastAsia="Times New Roman"/>
          <w:lang w:val="en-TW" w:eastAsia="zh-TW"/>
        </w:rPr>
        <w:t>@email.com</w:t>
      </w:r>
      <w:r w:rsidR="004C2F45" w:rsidRPr="00742DE2">
        <w:rPr>
          <w:rFonts w:eastAsia="Times New Roman"/>
          <w:lang w:val="en-TW" w:eastAsia="zh-TW"/>
        </w:rPr>
        <w:tab/>
      </w:r>
      <w:r w:rsidR="004C2F45" w:rsidRPr="00EC13A2">
        <w:rPr>
          <w:rFonts w:eastAsia="Times New Roman"/>
          <w:lang w:val="en-TW" w:eastAsia="zh-TW"/>
        </w:rPr>
        <w:t>prof</w:t>
      </w:r>
      <w:r>
        <w:rPr>
          <w:rFonts w:eastAsia="Times New Roman"/>
          <w:lang w:eastAsia="zh-TW"/>
        </w:rPr>
        <w:t>.</w:t>
      </w:r>
      <w:r w:rsidR="004C2F45" w:rsidRPr="00EC13A2">
        <w:rPr>
          <w:rFonts w:eastAsia="Times New Roman"/>
          <w:lang w:val="en-TW" w:eastAsia="zh-TW"/>
        </w:rPr>
        <w:t>j</w:t>
      </w:r>
      <w:proofErr w:type="spellStart"/>
      <w:r>
        <w:rPr>
          <w:rFonts w:eastAsia="Times New Roman"/>
          <w:lang w:eastAsia="zh-TW"/>
        </w:rPr>
        <w:t>ason</w:t>
      </w:r>
      <w:proofErr w:type="spellEnd"/>
      <w:r w:rsidR="004C2F45" w:rsidRPr="00EC13A2">
        <w:rPr>
          <w:rFonts w:eastAsia="Times New Roman"/>
          <w:lang w:val="en-TW" w:eastAsia="zh-TW"/>
        </w:rPr>
        <w:t>@email.com</w:t>
      </w:r>
    </w:p>
    <w:p w14:paraId="1A6DAA48" w14:textId="7AC12431" w:rsidR="008B74FC" w:rsidRPr="009B50A0" w:rsidRDefault="008B74FC" w:rsidP="009B50A0">
      <w:pPr>
        <w:rPr>
          <w:rFonts w:eastAsia="Times New Roman"/>
          <w:lang w:val="en-TW" w:eastAsia="zh-TW"/>
        </w:rPr>
      </w:pPr>
    </w:p>
    <w:sectPr w:rsidR="008B74FC" w:rsidRPr="009B50A0" w:rsidSect="00A82D9B">
      <w:type w:val="continuous"/>
      <w:pgSz w:w="12240" w:h="15840" w:code="1"/>
      <w:pgMar w:top="720" w:right="720" w:bottom="720" w:left="72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082D8" w14:textId="77777777" w:rsidR="0013419E" w:rsidRDefault="0013419E" w:rsidP="00634523">
      <w:r>
        <w:separator/>
      </w:r>
    </w:p>
  </w:endnote>
  <w:endnote w:type="continuationSeparator" w:id="0">
    <w:p w14:paraId="75703DD2" w14:textId="77777777" w:rsidR="0013419E" w:rsidRDefault="0013419E" w:rsidP="00634523">
      <w:r>
        <w:continuationSeparator/>
      </w:r>
    </w:p>
  </w:endnote>
  <w:endnote w:type="continuationNotice" w:id="1">
    <w:p w14:paraId="29B8EB17" w14:textId="77777777" w:rsidR="0013419E" w:rsidRDefault="001341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idot">
    <w:panose1 w:val="02000503000000020003"/>
    <w:charset w:val="B1"/>
    <w:family w:val="auto"/>
    <w:pitch w:val="variable"/>
    <w:sig w:usb0="80000867" w:usb1="00000000" w:usb2="00000000" w:usb3="00000000" w:csb0="000001FB" w:csb1="00000000"/>
  </w:font>
  <w:font w:name="ヒラギノ角ゴ Pro W3">
    <w:altName w:val="Calibri"/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Cochin">
    <w:panose1 w:val="02000603020000020003"/>
    <w:charset w:val="00"/>
    <w:family w:val="auto"/>
    <w:pitch w:val="variable"/>
    <w:sig w:usb0="800002FF" w:usb1="4000004A" w:usb2="00000000" w:usb3="00000000" w:csb0="00000007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B4CF6" w14:textId="77777777" w:rsidR="00CC5540" w:rsidRDefault="00CC5540">
    <w:pPr>
      <w:ind w:left="360"/>
      <w:jc w:val="center"/>
      <w:rPr>
        <w:sz w:val="16"/>
        <w:szCs w:val="16"/>
      </w:rPr>
    </w:pPr>
  </w:p>
  <w:p w14:paraId="13042D25" w14:textId="77777777" w:rsidR="00CC5540" w:rsidRDefault="00CC5540">
    <w:pPr>
      <w:ind w:lef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8C3F6" w14:textId="77777777" w:rsidR="0013419E" w:rsidRDefault="0013419E" w:rsidP="00634523">
      <w:r>
        <w:separator/>
      </w:r>
    </w:p>
  </w:footnote>
  <w:footnote w:type="continuationSeparator" w:id="0">
    <w:p w14:paraId="081835A4" w14:textId="77777777" w:rsidR="0013419E" w:rsidRDefault="0013419E" w:rsidP="00634523">
      <w:r>
        <w:continuationSeparator/>
      </w:r>
    </w:p>
  </w:footnote>
  <w:footnote w:type="continuationNotice" w:id="1">
    <w:p w14:paraId="4454DD9F" w14:textId="77777777" w:rsidR="0013419E" w:rsidRDefault="0013419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F9DE70B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612C32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A6C766C"/>
    <w:multiLevelType w:val="hybridMultilevel"/>
    <w:tmpl w:val="2DC670E4"/>
    <w:lvl w:ilvl="0" w:tplc="EA1023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9E2C10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78BE793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0A8BD6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C88695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77B8427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4DA860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6B66D1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5442DCF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AF36E9"/>
    <w:multiLevelType w:val="singleLevel"/>
    <w:tmpl w:val="7E389B7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8B4786B"/>
    <w:multiLevelType w:val="multilevel"/>
    <w:tmpl w:val="FE3CF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EA5B59"/>
    <w:multiLevelType w:val="hybridMultilevel"/>
    <w:tmpl w:val="0436F358"/>
    <w:lvl w:ilvl="0" w:tplc="F8FC83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07060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6097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9C5F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6470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CFCE3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120D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F0C6B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2FCC6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30242"/>
    <w:multiLevelType w:val="singleLevel"/>
    <w:tmpl w:val="7E389B7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9572F4F"/>
    <w:multiLevelType w:val="hybridMultilevel"/>
    <w:tmpl w:val="70B42640"/>
    <w:lvl w:ilvl="0" w:tplc="E070CC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F88C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1EB6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86EA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F035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0665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86B1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1A84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7202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6B4F31"/>
    <w:multiLevelType w:val="hybridMultilevel"/>
    <w:tmpl w:val="A2926808"/>
    <w:lvl w:ilvl="0" w:tplc="35AEAC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362375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84F0563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F5E485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694900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F9CED8E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6C42CD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9CE384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DDE2E27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1832669"/>
    <w:multiLevelType w:val="hybridMultilevel"/>
    <w:tmpl w:val="6CC2ADE4"/>
    <w:lvl w:ilvl="0" w:tplc="1B8C154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B35E9C8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21E521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C94D35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118000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735AE8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39E32F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710C1C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7FA698A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9538E3"/>
    <w:multiLevelType w:val="hybridMultilevel"/>
    <w:tmpl w:val="22FA4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BB83115"/>
    <w:multiLevelType w:val="multilevel"/>
    <w:tmpl w:val="4AB2F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8E62D0"/>
    <w:multiLevelType w:val="singleLevel"/>
    <w:tmpl w:val="7E389B7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FB4149C"/>
    <w:multiLevelType w:val="multilevel"/>
    <w:tmpl w:val="CF605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2E7045"/>
    <w:multiLevelType w:val="hybridMultilevel"/>
    <w:tmpl w:val="981E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AE5131"/>
    <w:multiLevelType w:val="hybridMultilevel"/>
    <w:tmpl w:val="E14498CA"/>
    <w:lvl w:ilvl="0" w:tplc="D18EEC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4D6920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9286A14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48A691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544320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CA967B7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C2AA51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0BC623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7308883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8E92C23"/>
    <w:multiLevelType w:val="hybridMultilevel"/>
    <w:tmpl w:val="EDB4B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6"/>
  </w:num>
  <w:num w:numId="5">
    <w:abstractNumId w:val="15"/>
  </w:num>
  <w:num w:numId="6">
    <w:abstractNumId w:val="3"/>
  </w:num>
  <w:num w:numId="7">
    <w:abstractNumId w:val="12"/>
  </w:num>
  <w:num w:numId="8">
    <w:abstractNumId w:val="8"/>
  </w:num>
  <w:num w:numId="9">
    <w:abstractNumId w:val="1"/>
  </w:num>
  <w:num w:numId="10">
    <w:abstractNumId w:val="0"/>
  </w:num>
  <w:num w:numId="11">
    <w:abstractNumId w:val="7"/>
  </w:num>
  <w:num w:numId="12">
    <w:abstractNumId w:val="16"/>
  </w:num>
  <w:num w:numId="13">
    <w:abstractNumId w:val="14"/>
  </w:num>
  <w:num w:numId="14">
    <w:abstractNumId w:val="10"/>
  </w:num>
  <w:num w:numId="15">
    <w:abstractNumId w:val="4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9"/>
  <w:embedSystemFonts/>
  <w:gutterAtTop/>
  <w:proofState w:spelling="clean" w:grammar="clean"/>
  <w:defaultTabStop w:val="720"/>
  <w:drawingGridHorizontalSpacing w:val="100"/>
  <w:displayHorizontalDrawingGridEvery w:val="2"/>
  <w:noPunctuationKerning/>
  <w:characterSpacingControl w:val="doNotCompress"/>
  <w:saveInvalidXml/>
  <w:ignoreMixedContent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84F"/>
    <w:rsid w:val="00046E35"/>
    <w:rsid w:val="00070CC9"/>
    <w:rsid w:val="00071020"/>
    <w:rsid w:val="000926C9"/>
    <w:rsid w:val="000C67FF"/>
    <w:rsid w:val="000E7B88"/>
    <w:rsid w:val="0013419E"/>
    <w:rsid w:val="00150801"/>
    <w:rsid w:val="00150F8D"/>
    <w:rsid w:val="00162417"/>
    <w:rsid w:val="001D682F"/>
    <w:rsid w:val="00217965"/>
    <w:rsid w:val="00262693"/>
    <w:rsid w:val="00267160"/>
    <w:rsid w:val="002763AB"/>
    <w:rsid w:val="002931D1"/>
    <w:rsid w:val="002944B0"/>
    <w:rsid w:val="002A7106"/>
    <w:rsid w:val="002B41FF"/>
    <w:rsid w:val="002D2119"/>
    <w:rsid w:val="002E41C3"/>
    <w:rsid w:val="00305CEE"/>
    <w:rsid w:val="00312213"/>
    <w:rsid w:val="00352307"/>
    <w:rsid w:val="00373126"/>
    <w:rsid w:val="003974BA"/>
    <w:rsid w:val="003A6405"/>
    <w:rsid w:val="003A7709"/>
    <w:rsid w:val="004168EB"/>
    <w:rsid w:val="00434622"/>
    <w:rsid w:val="004549BD"/>
    <w:rsid w:val="00462F41"/>
    <w:rsid w:val="004B1C4D"/>
    <w:rsid w:val="004C2F45"/>
    <w:rsid w:val="004C58FB"/>
    <w:rsid w:val="004D730F"/>
    <w:rsid w:val="0050100F"/>
    <w:rsid w:val="00503A39"/>
    <w:rsid w:val="00541D30"/>
    <w:rsid w:val="00552B2F"/>
    <w:rsid w:val="0057550F"/>
    <w:rsid w:val="00581E2E"/>
    <w:rsid w:val="00582365"/>
    <w:rsid w:val="0058442B"/>
    <w:rsid w:val="00593304"/>
    <w:rsid w:val="005F596F"/>
    <w:rsid w:val="00600266"/>
    <w:rsid w:val="006134D3"/>
    <w:rsid w:val="006238F0"/>
    <w:rsid w:val="006318F1"/>
    <w:rsid w:val="00634523"/>
    <w:rsid w:val="00653F44"/>
    <w:rsid w:val="00676ECF"/>
    <w:rsid w:val="006A09DD"/>
    <w:rsid w:val="006F3A33"/>
    <w:rsid w:val="006F79A6"/>
    <w:rsid w:val="00702CF6"/>
    <w:rsid w:val="00742DE2"/>
    <w:rsid w:val="007523F8"/>
    <w:rsid w:val="007525CE"/>
    <w:rsid w:val="00782E1F"/>
    <w:rsid w:val="0079384F"/>
    <w:rsid w:val="007D7A8E"/>
    <w:rsid w:val="007E3949"/>
    <w:rsid w:val="007F1CC3"/>
    <w:rsid w:val="007F664A"/>
    <w:rsid w:val="00851938"/>
    <w:rsid w:val="00861DB9"/>
    <w:rsid w:val="00895424"/>
    <w:rsid w:val="00895CAF"/>
    <w:rsid w:val="008B74FC"/>
    <w:rsid w:val="008C2214"/>
    <w:rsid w:val="008E6F3B"/>
    <w:rsid w:val="00904EF7"/>
    <w:rsid w:val="009060A9"/>
    <w:rsid w:val="00932638"/>
    <w:rsid w:val="00934038"/>
    <w:rsid w:val="00936BE7"/>
    <w:rsid w:val="00947E9E"/>
    <w:rsid w:val="00956C43"/>
    <w:rsid w:val="0095786B"/>
    <w:rsid w:val="00973AFF"/>
    <w:rsid w:val="00985C67"/>
    <w:rsid w:val="009B29AD"/>
    <w:rsid w:val="009B50A0"/>
    <w:rsid w:val="009E3345"/>
    <w:rsid w:val="009F1C4E"/>
    <w:rsid w:val="009F6113"/>
    <w:rsid w:val="00A14C10"/>
    <w:rsid w:val="00A254BD"/>
    <w:rsid w:val="00A62061"/>
    <w:rsid w:val="00A71407"/>
    <w:rsid w:val="00A82D9B"/>
    <w:rsid w:val="00A93E9A"/>
    <w:rsid w:val="00AB7978"/>
    <w:rsid w:val="00B040B9"/>
    <w:rsid w:val="00B10260"/>
    <w:rsid w:val="00B126EE"/>
    <w:rsid w:val="00B22FBE"/>
    <w:rsid w:val="00B7149D"/>
    <w:rsid w:val="00B76125"/>
    <w:rsid w:val="00B80207"/>
    <w:rsid w:val="00B83F3E"/>
    <w:rsid w:val="00B86E0B"/>
    <w:rsid w:val="00B94843"/>
    <w:rsid w:val="00BC3E3C"/>
    <w:rsid w:val="00BE674A"/>
    <w:rsid w:val="00BF6A46"/>
    <w:rsid w:val="00C3219D"/>
    <w:rsid w:val="00CA0A43"/>
    <w:rsid w:val="00CC1871"/>
    <w:rsid w:val="00CC5540"/>
    <w:rsid w:val="00CE238E"/>
    <w:rsid w:val="00D41240"/>
    <w:rsid w:val="00D465A0"/>
    <w:rsid w:val="00D654CA"/>
    <w:rsid w:val="00D963BE"/>
    <w:rsid w:val="00DA133A"/>
    <w:rsid w:val="00DC3B85"/>
    <w:rsid w:val="00DE2632"/>
    <w:rsid w:val="00DE6804"/>
    <w:rsid w:val="00E00A09"/>
    <w:rsid w:val="00E164FA"/>
    <w:rsid w:val="00E34CDC"/>
    <w:rsid w:val="00E408F5"/>
    <w:rsid w:val="00E57148"/>
    <w:rsid w:val="00E81C9C"/>
    <w:rsid w:val="00E854E3"/>
    <w:rsid w:val="00E862B0"/>
    <w:rsid w:val="00EA6B63"/>
    <w:rsid w:val="00EC13A2"/>
    <w:rsid w:val="00EF5EE1"/>
    <w:rsid w:val="00F41357"/>
    <w:rsid w:val="00F760AD"/>
    <w:rsid w:val="00FA686D"/>
    <w:rsid w:val="00FB2675"/>
    <w:rsid w:val="00FC11F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B3085"/>
  <w15:docId w15:val="{14630E62-67EA-FF48-8134-F6E1CD9E4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4D7796"/>
    <w:rPr>
      <w:lang w:eastAsia="zh-CN"/>
    </w:rPr>
  </w:style>
  <w:style w:type="paragraph" w:styleId="Heading2">
    <w:name w:val="heading 2"/>
    <w:basedOn w:val="Normal"/>
    <w:next w:val="Normal"/>
    <w:link w:val="Heading2Char"/>
    <w:rsid w:val="006E79E0"/>
    <w:pPr>
      <w:keepNext/>
      <w:outlineLvl w:val="1"/>
    </w:pPr>
    <w:rPr>
      <w:b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94B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94B7F"/>
  </w:style>
  <w:style w:type="paragraph" w:styleId="Footer">
    <w:name w:val="footer"/>
    <w:basedOn w:val="Normal"/>
    <w:link w:val="FooterChar"/>
    <w:rsid w:val="00194B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94B7F"/>
  </w:style>
  <w:style w:type="character" w:customStyle="1" w:styleId="Heading2Char">
    <w:name w:val="Heading 2 Char"/>
    <w:basedOn w:val="DefaultParagraphFont"/>
    <w:link w:val="Heading2"/>
    <w:rsid w:val="006E79E0"/>
    <w:rPr>
      <w:b/>
      <w:lang w:eastAsia="en-US"/>
    </w:rPr>
  </w:style>
  <w:style w:type="paragraph" w:styleId="CommentText">
    <w:name w:val="annotation text"/>
    <w:basedOn w:val="Normal"/>
    <w:link w:val="CommentTextChar"/>
    <w:rsid w:val="006E79E0"/>
  </w:style>
  <w:style w:type="character" w:customStyle="1" w:styleId="CommentTextChar">
    <w:name w:val="Comment Text Char"/>
    <w:basedOn w:val="DefaultParagraphFont"/>
    <w:link w:val="CommentText"/>
    <w:rsid w:val="006E79E0"/>
  </w:style>
  <w:style w:type="paragraph" w:styleId="CommentSubject">
    <w:name w:val="annotation subject"/>
    <w:basedOn w:val="CommentText"/>
    <w:next w:val="CommentText"/>
    <w:link w:val="CommentSubjectChar"/>
    <w:rsid w:val="006E79E0"/>
    <w:rPr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6E79E0"/>
    <w:rPr>
      <w:b/>
      <w:bCs/>
      <w:lang w:eastAsia="en-US"/>
    </w:rPr>
  </w:style>
  <w:style w:type="table" w:styleId="TableGrid">
    <w:name w:val="Table Grid"/>
    <w:basedOn w:val="TableNormal"/>
    <w:rsid w:val="00652404"/>
    <w:tblPr/>
  </w:style>
  <w:style w:type="paragraph" w:customStyle="1" w:styleId="Body">
    <w:name w:val="Body"/>
    <w:rsid w:val="007F567C"/>
    <w:pPr>
      <w:suppressAutoHyphens/>
      <w:spacing w:after="180"/>
    </w:pPr>
    <w:rPr>
      <w:rFonts w:ascii="Didot" w:eastAsia="ヒラギノ角ゴ Pro W3" w:hAnsi="Didot"/>
      <w:color w:val="000000"/>
      <w:sz w:val="18"/>
    </w:rPr>
  </w:style>
  <w:style w:type="paragraph" w:styleId="ListBullet">
    <w:name w:val="List Bullet"/>
    <w:basedOn w:val="Normal"/>
    <w:rsid w:val="00B76125"/>
    <w:pPr>
      <w:numPr>
        <w:numId w:val="9"/>
      </w:numPr>
      <w:contextualSpacing/>
    </w:pPr>
  </w:style>
  <w:style w:type="paragraph" w:styleId="ListBullet2">
    <w:name w:val="List Bullet 2"/>
    <w:basedOn w:val="ListBullet3"/>
    <w:rsid w:val="00B76125"/>
    <w:pPr>
      <w:numPr>
        <w:numId w:val="10"/>
      </w:numPr>
    </w:pPr>
  </w:style>
  <w:style w:type="paragraph" w:styleId="ListBullet3">
    <w:name w:val="List Bullet 3"/>
    <w:basedOn w:val="Normal"/>
    <w:uiPriority w:val="99"/>
    <w:semiHidden/>
    <w:unhideWhenUsed/>
    <w:rsid w:val="00B76125"/>
    <w:pPr>
      <w:ind w:left="720" w:hanging="360"/>
      <w:contextualSpacing/>
    </w:pPr>
  </w:style>
  <w:style w:type="paragraph" w:styleId="ListParagraph">
    <w:name w:val="List Paragraph"/>
    <w:basedOn w:val="Normal"/>
    <w:rsid w:val="00E34CDC"/>
    <w:pPr>
      <w:ind w:left="720"/>
      <w:contextualSpacing/>
    </w:pPr>
  </w:style>
  <w:style w:type="paragraph" w:customStyle="1" w:styleId="Title1">
    <w:name w:val="Title1"/>
    <w:basedOn w:val="Normal"/>
    <w:rsid w:val="002A7106"/>
    <w:pPr>
      <w:jc w:val="center"/>
    </w:pPr>
    <w:rPr>
      <w:b/>
      <w:color w:val="000000" w:themeColor="text1"/>
      <w:sz w:val="48"/>
      <w:szCs w:val="48"/>
      <w:lang w:eastAsia="en-US"/>
    </w:rPr>
  </w:style>
  <w:style w:type="paragraph" w:customStyle="1" w:styleId="HeadingProfessional">
    <w:name w:val="Heading Professional"/>
    <w:basedOn w:val="Normal"/>
    <w:rsid w:val="002A7106"/>
    <w:pPr>
      <w:pBdr>
        <w:bottom w:val="single" w:sz="4" w:space="1" w:color="auto"/>
      </w:pBdr>
      <w:tabs>
        <w:tab w:val="left" w:pos="3120"/>
        <w:tab w:val="left" w:pos="7320"/>
        <w:tab w:val="right" w:pos="9923"/>
      </w:tabs>
      <w:spacing w:after="80"/>
    </w:pPr>
    <w:rPr>
      <w:b/>
      <w:caps/>
      <w:color w:val="000000" w:themeColor="text1"/>
    </w:rPr>
  </w:style>
  <w:style w:type="paragraph" w:customStyle="1" w:styleId="TitleProfessional">
    <w:name w:val="Title Professional"/>
    <w:basedOn w:val="Normal"/>
    <w:rsid w:val="00462F41"/>
    <w:rPr>
      <w:rFonts w:eastAsia="ヒラギノ角ゴ Pro W3"/>
      <w:b/>
    </w:rPr>
  </w:style>
  <w:style w:type="paragraph" w:customStyle="1" w:styleId="PositionProfessional">
    <w:name w:val="Position Professional"/>
    <w:basedOn w:val="Heading2"/>
    <w:rsid w:val="00462F41"/>
    <w:pPr>
      <w:suppressAutoHyphens/>
    </w:pPr>
    <w:rPr>
      <w:rFonts w:eastAsia="ヒラギノ角ゴ Pro W3" w:cs="Courier New"/>
      <w:b w:val="0"/>
      <w:i/>
      <w:color w:val="000000"/>
    </w:rPr>
  </w:style>
  <w:style w:type="paragraph" w:customStyle="1" w:styleId="BulleProfessional">
    <w:name w:val="Bulle Professional"/>
    <w:basedOn w:val="ListBullet"/>
    <w:rsid w:val="00462F41"/>
    <w:rPr>
      <w:sz w:val="22"/>
    </w:rPr>
  </w:style>
  <w:style w:type="paragraph" w:customStyle="1" w:styleId="Subheading">
    <w:name w:val="Subheading"/>
    <w:next w:val="Body"/>
    <w:rsid w:val="002763AB"/>
    <w:pPr>
      <w:spacing w:line="288" w:lineRule="auto"/>
      <w:jc w:val="center"/>
    </w:pPr>
    <w:rPr>
      <w:rFonts w:ascii="Cochin" w:eastAsia="ヒラギノ角ゴ Pro W3" w:hAnsi="Cochin"/>
      <w:i/>
      <w:color w:val="A13222"/>
      <w:sz w:val="22"/>
    </w:rPr>
  </w:style>
  <w:style w:type="paragraph" w:styleId="BalloonText">
    <w:name w:val="Balloon Text"/>
    <w:basedOn w:val="Normal"/>
    <w:link w:val="BalloonTextChar"/>
    <w:rsid w:val="002763A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763AB"/>
    <w:rPr>
      <w:rFonts w:ascii="Lucida Grande" w:hAnsi="Lucida Grande"/>
      <w:sz w:val="18"/>
      <w:szCs w:val="18"/>
      <w:lang w:eastAsia="zh-CN"/>
    </w:rPr>
  </w:style>
  <w:style w:type="character" w:styleId="Hyperlink">
    <w:name w:val="Hyperlink"/>
    <w:basedOn w:val="DefaultParagraphFont"/>
    <w:uiPriority w:val="99"/>
    <w:unhideWhenUsed/>
    <w:rsid w:val="0058236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B7149D"/>
    <w:pPr>
      <w:spacing w:before="100" w:beforeAutospacing="1" w:after="100" w:afterAutospacing="1"/>
    </w:pPr>
    <w:rPr>
      <w:lang w:val="en-TW" w:eastAsia="zh-TW"/>
    </w:rPr>
  </w:style>
  <w:style w:type="character" w:customStyle="1" w:styleId="apple-tab-span">
    <w:name w:val="apple-tab-span"/>
    <w:basedOn w:val="DefaultParagraphFont"/>
    <w:rsid w:val="009B50A0"/>
  </w:style>
  <w:style w:type="character" w:styleId="UnresolvedMention">
    <w:name w:val="Unresolved Mention"/>
    <w:basedOn w:val="DefaultParagraphFont"/>
    <w:uiPriority w:val="99"/>
    <w:semiHidden/>
    <w:unhideWhenUsed/>
    <w:rsid w:val="004C2F4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CA0A4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2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7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Resume Companion, LLC</dc:creator>
  <cp:lastModifiedBy>Nicholas Herschel</cp:lastModifiedBy>
  <cp:revision>11</cp:revision>
  <cp:lastPrinted>2021-05-25T05:08:00Z</cp:lastPrinted>
  <dcterms:created xsi:type="dcterms:W3CDTF">2021-05-25T05:12:00Z</dcterms:created>
  <dcterms:modified xsi:type="dcterms:W3CDTF">2022-01-18T08:40:00Z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cessingInstructions">
    <vt:lpwstr/>
  </property>
</Properties>
</file>